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146BA4" w14:textId="77777777" w:rsidR="00B52A09" w:rsidRPr="00B25D66" w:rsidRDefault="00B52A09">
      <w:pPr>
        <w:rPr>
          <w:rFonts w:ascii="Palatino Linotype" w:hAnsi="Palatino Linotype"/>
          <w:b/>
        </w:rPr>
      </w:pPr>
    </w:p>
    <w:p w14:paraId="67146BA5" w14:textId="77777777" w:rsidR="00B52A09" w:rsidRPr="00B25D66" w:rsidRDefault="00B52A09" w:rsidP="00B52A09">
      <w:pPr>
        <w:jc w:val="center"/>
        <w:rPr>
          <w:rFonts w:ascii="Palatino Linotype" w:hAnsi="Palatino Linotype"/>
          <w:b/>
        </w:rPr>
      </w:pPr>
      <w:r w:rsidRPr="00B25D66">
        <w:rPr>
          <w:rFonts w:ascii="Palatino Linotype" w:hAnsi="Palatino Linotype"/>
          <w:b/>
        </w:rPr>
        <w:t>KYLE &amp; LOCHALSH COMMUNITY TRUST</w:t>
      </w:r>
    </w:p>
    <w:p w14:paraId="67146BA6" w14:textId="77777777" w:rsidR="00B52A09" w:rsidRPr="00B25D66" w:rsidRDefault="00B52A09" w:rsidP="00B52A09">
      <w:pPr>
        <w:jc w:val="center"/>
        <w:rPr>
          <w:rFonts w:ascii="Palatino Linotype" w:hAnsi="Palatino Linotype"/>
          <w:b/>
        </w:rPr>
      </w:pPr>
      <w:r w:rsidRPr="00B25D66">
        <w:rPr>
          <w:rFonts w:ascii="Palatino Linotype" w:hAnsi="Palatino Linotype"/>
          <w:b/>
        </w:rPr>
        <w:t>Company Number SC430036</w:t>
      </w:r>
    </w:p>
    <w:p w14:paraId="67146BA7" w14:textId="77777777" w:rsidR="00B52A09" w:rsidRPr="00B25D66" w:rsidRDefault="00B52A09" w:rsidP="00B52A09">
      <w:pPr>
        <w:jc w:val="center"/>
        <w:rPr>
          <w:rFonts w:ascii="Palatino Linotype" w:hAnsi="Palatino Linotype"/>
          <w:b/>
        </w:rPr>
      </w:pPr>
      <w:r w:rsidRPr="00B25D66">
        <w:rPr>
          <w:rFonts w:ascii="Palatino Linotype" w:hAnsi="Palatino Linotype"/>
          <w:b/>
        </w:rPr>
        <w:t>Scottish Charity Number SC043360</w:t>
      </w:r>
    </w:p>
    <w:p w14:paraId="67146BA8" w14:textId="77777777" w:rsidR="00B52A09" w:rsidRPr="00B25D66" w:rsidRDefault="00B52A09">
      <w:pPr>
        <w:rPr>
          <w:rFonts w:ascii="Palatino Linotype" w:hAnsi="Palatino Linotype"/>
          <w:b/>
        </w:rPr>
      </w:pPr>
    </w:p>
    <w:p w14:paraId="67146BA9" w14:textId="4363FB73" w:rsidR="00F2792C" w:rsidRPr="0064544A" w:rsidRDefault="005C38BA" w:rsidP="00F2792C">
      <w:pPr>
        <w:jc w:val="both"/>
        <w:rPr>
          <w:rFonts w:ascii="Palatino Linotype" w:hAnsi="Palatino Linotype"/>
          <w:lang w:val="en-US"/>
        </w:rPr>
      </w:pPr>
      <w:r w:rsidRPr="005C38BA">
        <w:rPr>
          <w:rFonts w:ascii="Palatino Linotype" w:hAnsi="Palatino Linotype"/>
          <w:b/>
        </w:rPr>
        <w:t>NOTICE IS HEREBY GIVEN</w:t>
      </w:r>
      <w:r w:rsidR="00F2792C">
        <w:rPr>
          <w:rFonts w:ascii="Palatino Linotype" w:hAnsi="Palatino Linotype"/>
        </w:rPr>
        <w:t xml:space="preserve"> that an </w:t>
      </w:r>
      <w:r>
        <w:rPr>
          <w:rFonts w:ascii="Palatino Linotype" w:hAnsi="Palatino Linotype"/>
        </w:rPr>
        <w:t>Annual</w:t>
      </w:r>
      <w:r w:rsidR="00F2792C">
        <w:rPr>
          <w:rFonts w:ascii="Palatino Linotype" w:hAnsi="Palatino Linotype"/>
        </w:rPr>
        <w:t xml:space="preserve"> General Meeting of Kyle &amp; Lochalsh Community Trust (“the Charity”) is to be h</w:t>
      </w:r>
      <w:r w:rsidR="00E05718">
        <w:rPr>
          <w:rFonts w:ascii="Palatino Linotype" w:hAnsi="Palatino Linotype"/>
        </w:rPr>
        <w:t xml:space="preserve">eld at the </w:t>
      </w:r>
      <w:r w:rsidR="000A1620">
        <w:rPr>
          <w:rFonts w:ascii="Palatino Linotype" w:hAnsi="Palatino Linotype"/>
        </w:rPr>
        <w:t>Skye Bridge Studios</w:t>
      </w:r>
      <w:r w:rsidR="00E05718">
        <w:rPr>
          <w:rFonts w:ascii="Palatino Linotype" w:hAnsi="Palatino Linotype"/>
        </w:rPr>
        <w:t xml:space="preserve"> in Kyle</w:t>
      </w:r>
      <w:r w:rsidR="00F2792C">
        <w:rPr>
          <w:rFonts w:ascii="Palatino Linotype" w:hAnsi="Palatino Linotype"/>
        </w:rPr>
        <w:t xml:space="preserve"> at </w:t>
      </w:r>
      <w:r w:rsidR="00B12AB5">
        <w:rPr>
          <w:rFonts w:ascii="Palatino Linotype" w:hAnsi="Palatino Linotype"/>
        </w:rPr>
        <w:t>6:30pm</w:t>
      </w:r>
      <w:r w:rsidR="00F2792C">
        <w:rPr>
          <w:rFonts w:ascii="Palatino Linotype" w:hAnsi="Palatino Linotype"/>
        </w:rPr>
        <w:t xml:space="preserve"> on </w:t>
      </w:r>
      <w:r w:rsidR="003B1270">
        <w:rPr>
          <w:rFonts w:ascii="Palatino Linotype" w:hAnsi="Palatino Linotype"/>
        </w:rPr>
        <w:t>3</w:t>
      </w:r>
      <w:r w:rsidR="003B1270" w:rsidRPr="003B1270">
        <w:rPr>
          <w:rFonts w:ascii="Palatino Linotype" w:hAnsi="Palatino Linotype"/>
          <w:vertAlign w:val="superscript"/>
        </w:rPr>
        <w:t>rd</w:t>
      </w:r>
      <w:r w:rsidR="003B1270">
        <w:rPr>
          <w:rFonts w:ascii="Palatino Linotype" w:hAnsi="Palatino Linotype"/>
        </w:rPr>
        <w:t xml:space="preserve"> July 2024</w:t>
      </w:r>
      <w:r w:rsidR="00F2792C">
        <w:rPr>
          <w:rFonts w:ascii="Palatino Linotype" w:hAnsi="Palatino Linotype"/>
        </w:rPr>
        <w:t>:</w:t>
      </w:r>
    </w:p>
    <w:p w14:paraId="67146BAA" w14:textId="77777777" w:rsidR="00F2792C" w:rsidRDefault="00F2792C" w:rsidP="00F2792C">
      <w:pPr>
        <w:jc w:val="both"/>
        <w:rPr>
          <w:rFonts w:ascii="Palatino Linotype" w:hAnsi="Palatino Linotype"/>
        </w:rPr>
      </w:pPr>
    </w:p>
    <w:p w14:paraId="67146BAB" w14:textId="77777777" w:rsidR="004E51D3" w:rsidRDefault="004E51D3" w:rsidP="004E51D3">
      <w:pPr>
        <w:jc w:val="center"/>
        <w:rPr>
          <w:rFonts w:ascii="Palatino Linotype" w:hAnsi="Palatino Linotype"/>
          <w:b/>
        </w:rPr>
      </w:pPr>
      <w:r w:rsidRPr="00B25D66">
        <w:rPr>
          <w:rFonts w:ascii="Palatino Linotype" w:hAnsi="Palatino Linotype"/>
          <w:b/>
        </w:rPr>
        <w:t xml:space="preserve">AGENDA </w:t>
      </w:r>
    </w:p>
    <w:p w14:paraId="67146BAC" w14:textId="77777777" w:rsidR="00F2792C" w:rsidRPr="00B25D66" w:rsidRDefault="00F2792C" w:rsidP="004E51D3">
      <w:pPr>
        <w:jc w:val="center"/>
        <w:rPr>
          <w:rFonts w:ascii="Palatino Linotype" w:hAnsi="Palatino Linotype"/>
          <w:b/>
        </w:rPr>
      </w:pPr>
    </w:p>
    <w:p w14:paraId="67146BAE" w14:textId="2B75C0A8" w:rsidR="00F2792C" w:rsidRPr="000852FF" w:rsidRDefault="003A264D" w:rsidP="00F2792C">
      <w:pPr>
        <w:numPr>
          <w:ilvl w:val="0"/>
          <w:numId w:val="1"/>
        </w:num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Welcome from </w:t>
      </w:r>
      <w:r w:rsidR="00F2792C">
        <w:rPr>
          <w:rFonts w:ascii="Palatino Linotype" w:hAnsi="Palatino Linotype"/>
        </w:rPr>
        <w:t>Chair</w:t>
      </w:r>
    </w:p>
    <w:p w14:paraId="67146BAF" w14:textId="6831BA59" w:rsidR="00F2792C" w:rsidRDefault="00F2792C" w:rsidP="00F2792C">
      <w:pPr>
        <w:numPr>
          <w:ilvl w:val="0"/>
          <w:numId w:val="1"/>
        </w:num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Apologies</w:t>
      </w:r>
    </w:p>
    <w:p w14:paraId="64C97D80" w14:textId="77777777" w:rsidR="005965B1" w:rsidRDefault="005965B1" w:rsidP="005965B1">
      <w:pPr>
        <w:numPr>
          <w:ilvl w:val="0"/>
          <w:numId w:val="1"/>
        </w:numPr>
        <w:jc w:val="both"/>
        <w:rPr>
          <w:rFonts w:ascii="Palatino Linotype" w:hAnsi="Palatino Linotype"/>
        </w:rPr>
      </w:pPr>
      <w:r w:rsidRPr="006A5A8B">
        <w:rPr>
          <w:rFonts w:ascii="Palatino Linotype" w:hAnsi="Palatino Linotype"/>
        </w:rPr>
        <w:t xml:space="preserve">Report by </w:t>
      </w:r>
      <w:r>
        <w:rPr>
          <w:rFonts w:ascii="Palatino Linotype" w:hAnsi="Palatino Linotype"/>
        </w:rPr>
        <w:t xml:space="preserve">the </w:t>
      </w:r>
      <w:r w:rsidRPr="006A5A8B">
        <w:rPr>
          <w:rFonts w:ascii="Palatino Linotype" w:hAnsi="Palatino Linotype"/>
        </w:rPr>
        <w:t>Chair on activities of the Charity</w:t>
      </w:r>
    </w:p>
    <w:p w14:paraId="7F6C49C4" w14:textId="78D5D91E" w:rsidR="00FE4E5E" w:rsidRPr="002C0D33" w:rsidRDefault="005965B1" w:rsidP="002C0D33">
      <w:pPr>
        <w:numPr>
          <w:ilvl w:val="0"/>
          <w:numId w:val="1"/>
        </w:num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Consideration of the Accounts for the year to 31</w:t>
      </w:r>
      <w:r w:rsidRPr="009E3F81">
        <w:rPr>
          <w:rFonts w:ascii="Palatino Linotype" w:hAnsi="Palatino Linotype"/>
          <w:vertAlign w:val="superscript"/>
        </w:rPr>
        <w:t>st</w:t>
      </w:r>
      <w:r>
        <w:rPr>
          <w:rFonts w:ascii="Palatino Linotype" w:hAnsi="Palatino Linotype"/>
        </w:rPr>
        <w:t xml:space="preserve"> July 202</w:t>
      </w:r>
      <w:r w:rsidR="00992005">
        <w:rPr>
          <w:rFonts w:ascii="Palatino Linotype" w:hAnsi="Palatino Linotype"/>
        </w:rPr>
        <w:t>3</w:t>
      </w:r>
      <w:r w:rsidR="00AD374C">
        <w:rPr>
          <w:rFonts w:ascii="Palatino Linotype" w:hAnsi="Palatino Linotype"/>
        </w:rPr>
        <w:t xml:space="preserve"> including Staff</w:t>
      </w:r>
      <w:r w:rsidR="001312EA">
        <w:rPr>
          <w:rFonts w:ascii="Palatino Linotype" w:hAnsi="Palatino Linotype"/>
        </w:rPr>
        <w:t xml:space="preserve"> overview</w:t>
      </w:r>
    </w:p>
    <w:p w14:paraId="67146BBD" w14:textId="2FB8CE55" w:rsidR="006A5A8B" w:rsidRPr="002C0D33" w:rsidRDefault="00FE4E5E" w:rsidP="002C0D33">
      <w:pPr>
        <w:numPr>
          <w:ilvl w:val="0"/>
          <w:numId w:val="1"/>
        </w:numPr>
        <w:jc w:val="both"/>
        <w:rPr>
          <w:rFonts w:ascii="Palatino Linotype" w:hAnsi="Palatino Linotype"/>
        </w:rPr>
      </w:pPr>
      <w:r w:rsidRPr="00D5677B">
        <w:rPr>
          <w:rFonts w:ascii="Palatino Linotype" w:hAnsi="Palatino Linotype"/>
        </w:rPr>
        <w:t>Ordinary Resolution to approval the Accounts for the year to 31</w:t>
      </w:r>
      <w:r w:rsidRPr="00D5677B">
        <w:rPr>
          <w:rFonts w:ascii="Palatino Linotype" w:hAnsi="Palatino Linotype"/>
          <w:vertAlign w:val="superscript"/>
        </w:rPr>
        <w:t>st</w:t>
      </w:r>
      <w:r w:rsidRPr="00D5677B">
        <w:rPr>
          <w:rFonts w:ascii="Palatino Linotype" w:hAnsi="Palatino Linotype"/>
        </w:rPr>
        <w:t xml:space="preserve"> July 202</w:t>
      </w:r>
      <w:r w:rsidR="00992005">
        <w:rPr>
          <w:rFonts w:ascii="Palatino Linotype" w:hAnsi="Palatino Linotype"/>
        </w:rPr>
        <w:t>3</w:t>
      </w:r>
      <w:r w:rsidRPr="00D5677B">
        <w:rPr>
          <w:rFonts w:ascii="Palatino Linotype" w:hAnsi="Palatino Linotype"/>
        </w:rPr>
        <w:t xml:space="preserve"> </w:t>
      </w:r>
    </w:p>
    <w:p w14:paraId="67146BC1" w14:textId="27683A03" w:rsidR="006A5A8B" w:rsidRPr="002C0D33" w:rsidRDefault="00416D31" w:rsidP="00BB3A18">
      <w:pPr>
        <w:numPr>
          <w:ilvl w:val="0"/>
          <w:numId w:val="1"/>
        </w:numPr>
        <w:jc w:val="both"/>
        <w:rPr>
          <w:rFonts w:ascii="Palatino Linotype" w:hAnsi="Palatino Linotype"/>
        </w:rPr>
      </w:pPr>
      <w:r w:rsidRPr="006A5A8B">
        <w:rPr>
          <w:rFonts w:ascii="Palatino Linotype" w:hAnsi="Palatino Linotype"/>
        </w:rPr>
        <w:t xml:space="preserve">Election </w:t>
      </w:r>
      <w:r w:rsidR="00900B0D">
        <w:rPr>
          <w:rFonts w:ascii="Palatino Linotype" w:hAnsi="Palatino Linotype"/>
        </w:rPr>
        <w:t xml:space="preserve">and co-option of </w:t>
      </w:r>
      <w:r w:rsidRPr="006A5A8B">
        <w:rPr>
          <w:rFonts w:ascii="Palatino Linotype" w:hAnsi="Palatino Linotype"/>
        </w:rPr>
        <w:t>Trustees</w:t>
      </w:r>
    </w:p>
    <w:p w14:paraId="3C7C455A" w14:textId="14074F14" w:rsidR="00D5677B" w:rsidRPr="002C0D33" w:rsidRDefault="00416D31" w:rsidP="00D5677B">
      <w:pPr>
        <w:numPr>
          <w:ilvl w:val="0"/>
          <w:numId w:val="1"/>
        </w:numPr>
        <w:jc w:val="both"/>
        <w:rPr>
          <w:rFonts w:ascii="Palatino Linotype" w:hAnsi="Palatino Linotype"/>
        </w:rPr>
      </w:pPr>
      <w:r w:rsidRPr="006A5A8B">
        <w:rPr>
          <w:rFonts w:ascii="Palatino Linotype" w:hAnsi="Palatino Linotype"/>
        </w:rPr>
        <w:t>Fixing of Annual Subscription</w:t>
      </w:r>
    </w:p>
    <w:p w14:paraId="67146BCA" w14:textId="5413C25D" w:rsidR="00944E9B" w:rsidRDefault="00944E9B" w:rsidP="006A5A8B">
      <w:pPr>
        <w:numPr>
          <w:ilvl w:val="0"/>
          <w:numId w:val="1"/>
        </w:numPr>
        <w:jc w:val="both"/>
        <w:rPr>
          <w:rFonts w:ascii="Palatino Linotype" w:hAnsi="Palatino Linotype"/>
        </w:rPr>
      </w:pPr>
      <w:r w:rsidRPr="006A5A8B">
        <w:rPr>
          <w:rFonts w:ascii="Palatino Linotype" w:hAnsi="Palatino Linotype"/>
        </w:rPr>
        <w:t>Any other competent business</w:t>
      </w:r>
    </w:p>
    <w:p w14:paraId="3E644447" w14:textId="77777777" w:rsidR="0025594F" w:rsidRDefault="0025594F" w:rsidP="0025594F">
      <w:pPr>
        <w:pStyle w:val="ListParagraph"/>
        <w:rPr>
          <w:rFonts w:ascii="Palatino Linotype" w:hAnsi="Palatino Linotype"/>
        </w:rPr>
      </w:pPr>
    </w:p>
    <w:p w14:paraId="67146BCB" w14:textId="77777777" w:rsidR="00F2792C" w:rsidRDefault="00F2792C" w:rsidP="00F2792C">
      <w:pPr>
        <w:pStyle w:val="ListParagraph"/>
        <w:rPr>
          <w:rFonts w:ascii="Palatino Linotype" w:hAnsi="Palatino Linotype"/>
        </w:rPr>
      </w:pPr>
    </w:p>
    <w:p w14:paraId="67146BCE" w14:textId="77777777" w:rsidR="00FD1B32" w:rsidRDefault="00FD1B32" w:rsidP="00B52A09">
      <w:pPr>
        <w:jc w:val="both"/>
        <w:rPr>
          <w:rFonts w:ascii="Palatino Linotype" w:hAnsi="Palatino Linotype"/>
        </w:rPr>
      </w:pPr>
    </w:p>
    <w:p w14:paraId="67146BCF" w14:textId="5DAA110C" w:rsidR="00F2792C" w:rsidRPr="00BB3A18" w:rsidRDefault="00BB3A18" w:rsidP="00B52A09">
      <w:pPr>
        <w:jc w:val="both"/>
        <w:rPr>
          <w:rFonts w:ascii="Palatino Linotype" w:hAnsi="Palatino Linotype"/>
          <w:b/>
          <w:bCs/>
        </w:rPr>
      </w:pPr>
      <w:r w:rsidRPr="00BB3A18">
        <w:rPr>
          <w:rFonts w:ascii="Palatino Linotype" w:hAnsi="Palatino Linotype"/>
          <w:b/>
          <w:bCs/>
        </w:rPr>
        <w:t>Important Notice</w:t>
      </w:r>
      <w:r>
        <w:rPr>
          <w:rFonts w:ascii="Palatino Linotype" w:hAnsi="Palatino Linotype"/>
          <w:b/>
          <w:bCs/>
        </w:rPr>
        <w:t xml:space="preserve"> for those members who cannot attend the AGM</w:t>
      </w:r>
      <w:r w:rsidR="00566265">
        <w:rPr>
          <w:rFonts w:ascii="Palatino Linotype" w:hAnsi="Palatino Linotype"/>
          <w:b/>
          <w:bCs/>
        </w:rPr>
        <w:t>.</w:t>
      </w:r>
    </w:p>
    <w:p w14:paraId="67146BD0" w14:textId="77777777" w:rsidR="00EA4D9F" w:rsidRPr="00B25D66" w:rsidRDefault="00EA4D9F" w:rsidP="00B52A0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An Ordinary Member of the </w:t>
      </w:r>
      <w:r w:rsidR="00C43070">
        <w:rPr>
          <w:rFonts w:ascii="Palatino Linotype" w:hAnsi="Palatino Linotype"/>
        </w:rPr>
        <w:t>Charity</w:t>
      </w:r>
      <w:r>
        <w:rPr>
          <w:rFonts w:ascii="Palatino Linotype" w:hAnsi="Palatino Linotype"/>
        </w:rPr>
        <w:t xml:space="preserve"> is entitled to appoint another person as his/her proxy to exercise all or any of his/her rights to attend, speak and vote at a General Meeting of the </w:t>
      </w:r>
      <w:r w:rsidR="00C43070">
        <w:rPr>
          <w:rFonts w:ascii="Palatino Linotype" w:hAnsi="Palatino Linotype"/>
        </w:rPr>
        <w:t>Charity</w:t>
      </w:r>
      <w:r>
        <w:rPr>
          <w:rFonts w:ascii="Palatino Linotype" w:hAnsi="Palatino Linotype"/>
        </w:rPr>
        <w:t xml:space="preserve">. If an Ordinary Member wishes to appoint a proxy, he/she should apply immediately to the </w:t>
      </w:r>
      <w:r w:rsidR="00C43070">
        <w:rPr>
          <w:rFonts w:ascii="Palatino Linotype" w:hAnsi="Palatino Linotype"/>
        </w:rPr>
        <w:t>Charity</w:t>
      </w:r>
      <w:r>
        <w:rPr>
          <w:rFonts w:ascii="Palatino Linotype" w:hAnsi="Palatino Linotype"/>
        </w:rPr>
        <w:t xml:space="preserve"> for a Form of Proxy. The Form of Proxy, once completed and signed by the Ordinary Member, must be lodged with the </w:t>
      </w:r>
      <w:r w:rsidR="00C43070">
        <w:rPr>
          <w:rFonts w:ascii="Palatino Linotype" w:hAnsi="Palatino Linotype"/>
        </w:rPr>
        <w:t>Charity</w:t>
      </w:r>
      <w:r>
        <w:rPr>
          <w:rFonts w:ascii="Palatino Linotype" w:hAnsi="Palatino Linotype"/>
        </w:rPr>
        <w:t xml:space="preserve"> no later than 48 hours prior to the start of the General Meeting.</w:t>
      </w:r>
    </w:p>
    <w:sectPr w:rsidR="00EA4D9F" w:rsidRPr="00B25D66">
      <w:head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0E0810" w14:textId="77777777" w:rsidR="002400DF" w:rsidRDefault="002400DF" w:rsidP="00A71C44">
      <w:r>
        <w:separator/>
      </w:r>
    </w:p>
  </w:endnote>
  <w:endnote w:type="continuationSeparator" w:id="0">
    <w:p w14:paraId="1860B594" w14:textId="77777777" w:rsidR="002400DF" w:rsidRDefault="002400DF" w:rsidP="00A71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Quadrata BT">
    <w:altName w:val="Arial"/>
    <w:charset w:val="00"/>
    <w:family w:val="swiss"/>
    <w:pitch w:val="variable"/>
    <w:sig w:usb0="00000001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5352EF" w14:textId="77777777" w:rsidR="002400DF" w:rsidRDefault="002400DF" w:rsidP="00A71C44">
      <w:r>
        <w:separator/>
      </w:r>
    </w:p>
  </w:footnote>
  <w:footnote w:type="continuationSeparator" w:id="0">
    <w:p w14:paraId="230D3628" w14:textId="77777777" w:rsidR="002400DF" w:rsidRDefault="002400DF" w:rsidP="00A71C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01D51" w14:textId="40B0C0BD" w:rsidR="00A71C44" w:rsidRDefault="000A1620" w:rsidP="000A1620">
    <w:pPr>
      <w:pStyle w:val="Header"/>
      <w:jc w:val="center"/>
    </w:pPr>
    <w:r>
      <w:rPr>
        <w:noProof/>
      </w:rPr>
      <w:drawing>
        <wp:inline distT="0" distB="0" distL="0" distR="0" wp14:anchorId="57DEF6EA" wp14:editId="7E95E210">
          <wp:extent cx="1017479" cy="790575"/>
          <wp:effectExtent l="0" t="0" r="0" b="0"/>
          <wp:docPr id="2135521169" name="Picture 1" descr="A puzzle with trees and ca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5521169" name="Picture 1" descr="A puzzle with trees and ca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372" cy="79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7691F"/>
    <w:multiLevelType w:val="hybridMultilevel"/>
    <w:tmpl w:val="9CD07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E5764"/>
    <w:multiLevelType w:val="hybridMultilevel"/>
    <w:tmpl w:val="22B4D21A"/>
    <w:lvl w:ilvl="0" w:tplc="241A812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A097A6E"/>
    <w:multiLevelType w:val="hybridMultilevel"/>
    <w:tmpl w:val="B50C1588"/>
    <w:lvl w:ilvl="0" w:tplc="C4DCC00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C7175DA"/>
    <w:multiLevelType w:val="hybridMultilevel"/>
    <w:tmpl w:val="D09A1EE8"/>
    <w:lvl w:ilvl="0" w:tplc="3738CFA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71744B4A"/>
    <w:multiLevelType w:val="hybridMultilevel"/>
    <w:tmpl w:val="E60AA332"/>
    <w:lvl w:ilvl="0" w:tplc="E5EEA07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0920290">
    <w:abstractNumId w:val="0"/>
  </w:num>
  <w:num w:numId="2" w16cid:durableId="713768580">
    <w:abstractNumId w:val="1"/>
  </w:num>
  <w:num w:numId="3" w16cid:durableId="1608779217">
    <w:abstractNumId w:val="2"/>
  </w:num>
  <w:num w:numId="4" w16cid:durableId="1489635196">
    <w:abstractNumId w:val="3"/>
  </w:num>
  <w:num w:numId="5" w16cid:durableId="8669162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858923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321"/>
    <w:rsid w:val="00000341"/>
    <w:rsid w:val="00016A1C"/>
    <w:rsid w:val="000271E3"/>
    <w:rsid w:val="0005341E"/>
    <w:rsid w:val="000852FF"/>
    <w:rsid w:val="000A1620"/>
    <w:rsid w:val="000B2126"/>
    <w:rsid w:val="000C4510"/>
    <w:rsid w:val="00130D60"/>
    <w:rsid w:val="001312EA"/>
    <w:rsid w:val="001407C3"/>
    <w:rsid w:val="001548A4"/>
    <w:rsid w:val="001859A3"/>
    <w:rsid w:val="001B61B5"/>
    <w:rsid w:val="001F5890"/>
    <w:rsid w:val="002001F6"/>
    <w:rsid w:val="00202CD6"/>
    <w:rsid w:val="00211272"/>
    <w:rsid w:val="00216787"/>
    <w:rsid w:val="002400DF"/>
    <w:rsid w:val="0025594F"/>
    <w:rsid w:val="00270536"/>
    <w:rsid w:val="002850B1"/>
    <w:rsid w:val="00290D96"/>
    <w:rsid w:val="002B1D19"/>
    <w:rsid w:val="002B3DBD"/>
    <w:rsid w:val="002C0D33"/>
    <w:rsid w:val="002E7212"/>
    <w:rsid w:val="002E7CB6"/>
    <w:rsid w:val="0030580E"/>
    <w:rsid w:val="00324236"/>
    <w:rsid w:val="00327633"/>
    <w:rsid w:val="00346864"/>
    <w:rsid w:val="00350651"/>
    <w:rsid w:val="003A264D"/>
    <w:rsid w:val="003B1270"/>
    <w:rsid w:val="003F387A"/>
    <w:rsid w:val="00400565"/>
    <w:rsid w:val="00416D31"/>
    <w:rsid w:val="00437C56"/>
    <w:rsid w:val="004B0E5B"/>
    <w:rsid w:val="004C0466"/>
    <w:rsid w:val="004D45CA"/>
    <w:rsid w:val="004E51D3"/>
    <w:rsid w:val="00531FE5"/>
    <w:rsid w:val="00547F49"/>
    <w:rsid w:val="00564D9D"/>
    <w:rsid w:val="00566265"/>
    <w:rsid w:val="0057450C"/>
    <w:rsid w:val="005812B6"/>
    <w:rsid w:val="0059631F"/>
    <w:rsid w:val="005965B1"/>
    <w:rsid w:val="005B36E2"/>
    <w:rsid w:val="005B4526"/>
    <w:rsid w:val="005B7D8B"/>
    <w:rsid w:val="005C38BA"/>
    <w:rsid w:val="006248EA"/>
    <w:rsid w:val="00636F5F"/>
    <w:rsid w:val="0064544A"/>
    <w:rsid w:val="0067738C"/>
    <w:rsid w:val="00683B3F"/>
    <w:rsid w:val="006942EC"/>
    <w:rsid w:val="006A03AD"/>
    <w:rsid w:val="006A5A8B"/>
    <w:rsid w:val="006D0FCB"/>
    <w:rsid w:val="006D342C"/>
    <w:rsid w:val="006D5706"/>
    <w:rsid w:val="006E26E3"/>
    <w:rsid w:val="006F2AED"/>
    <w:rsid w:val="007156BC"/>
    <w:rsid w:val="0072006B"/>
    <w:rsid w:val="007370D4"/>
    <w:rsid w:val="0075623F"/>
    <w:rsid w:val="007943D9"/>
    <w:rsid w:val="007B0188"/>
    <w:rsid w:val="007C2ED5"/>
    <w:rsid w:val="007D3DDB"/>
    <w:rsid w:val="007E540A"/>
    <w:rsid w:val="007F055F"/>
    <w:rsid w:val="007F1AF7"/>
    <w:rsid w:val="0081717E"/>
    <w:rsid w:val="00837D42"/>
    <w:rsid w:val="00856D43"/>
    <w:rsid w:val="00863CC3"/>
    <w:rsid w:val="008730A3"/>
    <w:rsid w:val="008A2222"/>
    <w:rsid w:val="008A2A6A"/>
    <w:rsid w:val="008B2726"/>
    <w:rsid w:val="008D3ACF"/>
    <w:rsid w:val="008F0F1D"/>
    <w:rsid w:val="008F6CD5"/>
    <w:rsid w:val="00900B0D"/>
    <w:rsid w:val="00912B45"/>
    <w:rsid w:val="009203DE"/>
    <w:rsid w:val="00927572"/>
    <w:rsid w:val="00927A50"/>
    <w:rsid w:val="00944E9B"/>
    <w:rsid w:val="00992005"/>
    <w:rsid w:val="009954EE"/>
    <w:rsid w:val="009E0805"/>
    <w:rsid w:val="009E3F81"/>
    <w:rsid w:val="00A324A4"/>
    <w:rsid w:val="00A33D68"/>
    <w:rsid w:val="00A35FEC"/>
    <w:rsid w:val="00A57BAA"/>
    <w:rsid w:val="00A6193F"/>
    <w:rsid w:val="00A71C44"/>
    <w:rsid w:val="00A975B6"/>
    <w:rsid w:val="00AA4AF3"/>
    <w:rsid w:val="00AD374C"/>
    <w:rsid w:val="00AE34C1"/>
    <w:rsid w:val="00AF49E6"/>
    <w:rsid w:val="00AF7719"/>
    <w:rsid w:val="00B129E0"/>
    <w:rsid w:val="00B12AB5"/>
    <w:rsid w:val="00B1534B"/>
    <w:rsid w:val="00B25D66"/>
    <w:rsid w:val="00B31E52"/>
    <w:rsid w:val="00B44C73"/>
    <w:rsid w:val="00B4622E"/>
    <w:rsid w:val="00B52A09"/>
    <w:rsid w:val="00B71F70"/>
    <w:rsid w:val="00B76D42"/>
    <w:rsid w:val="00B77D35"/>
    <w:rsid w:val="00B86ACC"/>
    <w:rsid w:val="00B952D9"/>
    <w:rsid w:val="00BB3A18"/>
    <w:rsid w:val="00BB6091"/>
    <w:rsid w:val="00BC09B3"/>
    <w:rsid w:val="00BD0E03"/>
    <w:rsid w:val="00BD6301"/>
    <w:rsid w:val="00BE2066"/>
    <w:rsid w:val="00C00911"/>
    <w:rsid w:val="00C31CA5"/>
    <w:rsid w:val="00C322F8"/>
    <w:rsid w:val="00C36C59"/>
    <w:rsid w:val="00C43070"/>
    <w:rsid w:val="00C61F23"/>
    <w:rsid w:val="00CB4C7D"/>
    <w:rsid w:val="00CC675C"/>
    <w:rsid w:val="00CE44D3"/>
    <w:rsid w:val="00D119F7"/>
    <w:rsid w:val="00D24375"/>
    <w:rsid w:val="00D36E28"/>
    <w:rsid w:val="00D4065B"/>
    <w:rsid w:val="00D50C73"/>
    <w:rsid w:val="00D5677B"/>
    <w:rsid w:val="00D91AE2"/>
    <w:rsid w:val="00D9467F"/>
    <w:rsid w:val="00D978FC"/>
    <w:rsid w:val="00DE07EF"/>
    <w:rsid w:val="00E053F0"/>
    <w:rsid w:val="00E05718"/>
    <w:rsid w:val="00E70321"/>
    <w:rsid w:val="00E81235"/>
    <w:rsid w:val="00EA08E2"/>
    <w:rsid w:val="00EA4D9F"/>
    <w:rsid w:val="00EA7FF0"/>
    <w:rsid w:val="00EB4115"/>
    <w:rsid w:val="00EC1B68"/>
    <w:rsid w:val="00ED5BE1"/>
    <w:rsid w:val="00EF17EC"/>
    <w:rsid w:val="00EF3E02"/>
    <w:rsid w:val="00F2792C"/>
    <w:rsid w:val="00F46255"/>
    <w:rsid w:val="00F663E7"/>
    <w:rsid w:val="00F91B2A"/>
    <w:rsid w:val="00FA12AC"/>
    <w:rsid w:val="00FB065F"/>
    <w:rsid w:val="00FB3609"/>
    <w:rsid w:val="00FD085F"/>
    <w:rsid w:val="00FD1B32"/>
    <w:rsid w:val="00FE1AC4"/>
    <w:rsid w:val="00FE291D"/>
    <w:rsid w:val="00FE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146BA2"/>
  <w15:chartTrackingRefBased/>
  <w15:docId w15:val="{52976202-CA96-4697-8A12-C263EF2A0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FrizQuadrata BT" w:hAnsi="FrizQuadrata BT"/>
      <w:sz w:val="22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E07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E07E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E51D3"/>
    <w:pPr>
      <w:ind w:left="720"/>
    </w:pPr>
  </w:style>
  <w:style w:type="character" w:styleId="Hyperlink">
    <w:name w:val="Hyperlink"/>
    <w:rsid w:val="00130D60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3B3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A71C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71C44"/>
    <w:rPr>
      <w:rFonts w:ascii="FrizQuadrata BT" w:hAnsi="FrizQuadrata BT"/>
      <w:sz w:val="22"/>
      <w:szCs w:val="22"/>
      <w:lang w:eastAsia="en-GB"/>
    </w:rPr>
  </w:style>
  <w:style w:type="paragraph" w:styleId="Footer">
    <w:name w:val="footer"/>
    <w:basedOn w:val="Normal"/>
    <w:link w:val="FooterChar"/>
    <w:rsid w:val="00A71C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71C44"/>
    <w:rPr>
      <w:rFonts w:ascii="FrizQuadrata BT" w:hAnsi="FrizQuadrata BT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E938092F0DB64EAB9C70AC10A4779C" ma:contentTypeVersion="18" ma:contentTypeDescription="Create a new document." ma:contentTypeScope="" ma:versionID="b60b950b418a45eeed482c55b1d3a094">
  <xsd:schema xmlns:xsd="http://www.w3.org/2001/XMLSchema" xmlns:xs="http://www.w3.org/2001/XMLSchema" xmlns:p="http://schemas.microsoft.com/office/2006/metadata/properties" xmlns:ns2="34d7370f-6244-4783-b400-128ffe066b68" xmlns:ns3="b8258aa7-8839-4e62-9e05-b4ec86a274f6" targetNamespace="http://schemas.microsoft.com/office/2006/metadata/properties" ma:root="true" ma:fieldsID="a7922293afdc179cf9d6869f330fd7a7" ns2:_="" ns3:_="">
    <xsd:import namespace="34d7370f-6244-4783-b400-128ffe066b68"/>
    <xsd:import namespace="b8258aa7-8839-4e62-9e05-b4ec86a274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7370f-6244-4783-b400-128ffe066b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4665410-35df-4424-aa32-e2ac3f1481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258aa7-8839-4e62-9e05-b4ec86a274f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77fb6e9-56a6-418c-b529-67c03c093f64}" ma:internalName="TaxCatchAll" ma:showField="CatchAllData" ma:web="b8258aa7-8839-4e62-9e05-b4ec86a27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d7370f-6244-4783-b400-128ffe066b68">
      <Terms xmlns="http://schemas.microsoft.com/office/infopath/2007/PartnerControls"/>
    </lcf76f155ced4ddcb4097134ff3c332f>
    <TaxCatchAll xmlns="b8258aa7-8839-4e62-9e05-b4ec86a274f6" xsi:nil="true"/>
  </documentManagement>
</p:properties>
</file>

<file path=customXml/itemProps1.xml><?xml version="1.0" encoding="utf-8"?>
<ds:datastoreItem xmlns:ds="http://schemas.openxmlformats.org/officeDocument/2006/customXml" ds:itemID="{0629A1A4-34A2-4D4D-9DF5-CB05748A0E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d7370f-6244-4783-b400-128ffe066b68"/>
    <ds:schemaRef ds:uri="b8258aa7-8839-4e62-9e05-b4ec86a274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359E45-A293-4BCB-AE33-33238C6D2C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1725C5-6748-4D78-B6BB-AE00B39EA67A}">
  <ds:schemaRefs>
    <ds:schemaRef ds:uri="http://schemas.microsoft.com/office/2006/metadata/properties"/>
    <ds:schemaRef ds:uri="http://schemas.microsoft.com/office/infopath/2007/PartnerControls"/>
    <ds:schemaRef ds:uri="34d7370f-6244-4783-b400-128ffe066b68"/>
    <ds:schemaRef ds:uri="b8258aa7-8839-4e62-9e05-b4ec86a274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Janette Kennedy</dc:creator>
  <cp:keywords/>
  <dc:description/>
  <cp:lastModifiedBy>Heather Beaton</cp:lastModifiedBy>
  <cp:revision>7</cp:revision>
  <cp:lastPrinted>2017-12-14T18:32:00Z</cp:lastPrinted>
  <dcterms:created xsi:type="dcterms:W3CDTF">2024-05-01T13:25:00Z</dcterms:created>
  <dcterms:modified xsi:type="dcterms:W3CDTF">2024-06-24T13:47:00Z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0x0101001DE938092F0DB64EAB9C70AC10A4779C</vt:lpwstr>
  </property>
  <property fmtid="{D5CDD505-2E9C-101B-9397-08002B2CF9AE}" pid="3" name="MediaServiceImageTags">
    <vt:lpwstr/>
  </property>
</Properties>
</file>