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DE31" w14:textId="77777777" w:rsidR="00642FCC" w:rsidRDefault="00884375">
      <w:pPr>
        <w:pStyle w:val="Heading"/>
      </w:pPr>
      <w:r>
        <w:t>Kyle &amp; Lochalsh Community Trust</w:t>
      </w:r>
    </w:p>
    <w:p w14:paraId="2619D758" w14:textId="77777777" w:rsidR="00642FCC" w:rsidRDefault="00642FCC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486700C4" w14:textId="397AE7B3" w:rsidR="00642FCC" w:rsidRDefault="00911E65">
      <w:pPr>
        <w:pStyle w:val="Heading2"/>
      </w:pPr>
      <w:proofErr w:type="gramStart"/>
      <w:r>
        <w:t>Meeting  of</w:t>
      </w:r>
      <w:proofErr w:type="gramEnd"/>
      <w:r>
        <w:t xml:space="preserve"> Kyle &amp; Lochalsh Community Trust Board – </w:t>
      </w:r>
      <w:r w:rsidR="00671AD0">
        <w:t>08/02/023</w:t>
      </w:r>
      <w:r>
        <w:t xml:space="preserve"> at 7pm </w:t>
      </w:r>
      <w:r w:rsidR="00671AD0">
        <w:t>in Toll Office</w:t>
      </w:r>
    </w:p>
    <w:tbl>
      <w:tblPr>
        <w:tblW w:w="154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"/>
        <w:gridCol w:w="1639"/>
        <w:gridCol w:w="9100"/>
        <w:gridCol w:w="4082"/>
      </w:tblGrid>
      <w:tr w:rsidR="00642FCC" w14:paraId="2F6F56A5" w14:textId="77777777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4914" w14:textId="77777777" w:rsidR="00642FCC" w:rsidRDefault="00884375">
            <w:pPr>
              <w:pStyle w:val="Heading3"/>
            </w:pPr>
            <w:r>
              <w:rPr>
                <w:lang w:val="en-US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50FF" w14:textId="77777777" w:rsidR="00642FCC" w:rsidRDefault="00884375">
            <w:pPr>
              <w:pStyle w:val="Heading3"/>
              <w:spacing w:line="240" w:lineRule="auto"/>
            </w:pPr>
            <w:r>
              <w:rPr>
                <w:lang w:val="en-US"/>
              </w:rPr>
              <w:t>Item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FA1D" w14:textId="77777777" w:rsidR="00642FCC" w:rsidRDefault="00884375">
            <w:pPr>
              <w:pStyle w:val="Heading3"/>
              <w:spacing w:line="240" w:lineRule="auto"/>
            </w:pPr>
            <w:r>
              <w:rPr>
                <w:lang w:val="en-US"/>
              </w:rPr>
              <w:t>Minutes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FC35" w14:textId="77777777" w:rsidR="00642FCC" w:rsidRDefault="00884375">
            <w:pPr>
              <w:pStyle w:val="Heading3"/>
              <w:spacing w:line="240" w:lineRule="auto"/>
            </w:pPr>
            <w:r>
              <w:rPr>
                <w:lang w:val="en-US"/>
              </w:rPr>
              <w:t>Action Points</w:t>
            </w:r>
          </w:p>
        </w:tc>
      </w:tr>
      <w:tr w:rsidR="00642FCC" w14:paraId="1A1649EB" w14:textId="77777777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C62A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E2B60" w14:textId="77777777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Welcome,</w:t>
            </w:r>
          </w:p>
          <w:p w14:paraId="1462CDDB" w14:textId="77777777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Introductions,</w:t>
            </w:r>
          </w:p>
          <w:p w14:paraId="2D800514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A4C9" w14:textId="6B6521B5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KLCT</w:t>
            </w:r>
            <w:r>
              <w:rPr>
                <w:sz w:val="24"/>
                <w:szCs w:val="24"/>
              </w:rPr>
              <w:t>: Fiona, Maggie, Charlene, Tristan, Garet</w:t>
            </w:r>
            <w:r w:rsidR="00671AD0">
              <w:rPr>
                <w:sz w:val="24"/>
                <w:szCs w:val="24"/>
              </w:rPr>
              <w:t>h</w:t>
            </w:r>
          </w:p>
          <w:p w14:paraId="417188AA" w14:textId="77777777" w:rsidR="00642FCC" w:rsidRDefault="00642FCC">
            <w:pPr>
              <w:pStyle w:val="Body"/>
              <w:spacing w:after="0" w:line="240" w:lineRule="auto"/>
              <w:rPr>
                <w:sz w:val="8"/>
                <w:szCs w:val="8"/>
              </w:rPr>
            </w:pPr>
          </w:p>
          <w:p w14:paraId="3B94ACD6" w14:textId="3F982E56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Apologies:</w:t>
            </w:r>
            <w:r>
              <w:rPr>
                <w:sz w:val="24"/>
                <w:szCs w:val="24"/>
              </w:rPr>
              <w:t xml:space="preserve"> Alison</w:t>
            </w:r>
            <w:r w:rsidR="00671AD0">
              <w:rPr>
                <w:sz w:val="24"/>
                <w:szCs w:val="24"/>
              </w:rPr>
              <w:t>, Anisha</w:t>
            </w:r>
          </w:p>
          <w:p w14:paraId="51B767BB" w14:textId="77777777" w:rsidR="00642FCC" w:rsidRDefault="00642FCC">
            <w:pPr>
              <w:pStyle w:val="Body"/>
              <w:spacing w:after="0" w:line="240" w:lineRule="auto"/>
              <w:rPr>
                <w:sz w:val="8"/>
                <w:szCs w:val="8"/>
              </w:rPr>
            </w:pPr>
          </w:p>
          <w:p w14:paraId="0413508C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Everyone welcomed by Chair.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B5A4" w14:textId="77777777" w:rsidR="00642FCC" w:rsidRDefault="00642FCC"/>
        </w:tc>
      </w:tr>
      <w:tr w:rsidR="00642FCC" w14:paraId="2490BB75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E813A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8B81" w14:textId="77777777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 of </w:t>
            </w:r>
          </w:p>
          <w:p w14:paraId="0A0489E4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A1E1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26F7" w14:textId="77777777" w:rsidR="00642FCC" w:rsidRDefault="00642FCC"/>
        </w:tc>
      </w:tr>
      <w:tr w:rsidR="00642FCC" w14:paraId="7E7A2861" w14:textId="77777777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4364B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D55" w14:textId="77777777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</w:t>
            </w:r>
          </w:p>
          <w:p w14:paraId="0F931071" w14:textId="77777777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</w:p>
          <w:p w14:paraId="17EA791F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6B56" w14:textId="3B1783F0" w:rsidR="00642FCC" w:rsidRDefault="0088437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t xml:space="preserve">Proposed - </w:t>
            </w:r>
            <w:proofErr w:type="gramStart"/>
            <w:r w:rsidR="00671AD0">
              <w:t>Tristan</w:t>
            </w:r>
            <w:r>
              <w:t xml:space="preserve">; </w:t>
            </w:r>
            <w:r w:rsidR="00911E65">
              <w:t xml:space="preserve"> </w:t>
            </w:r>
            <w:r>
              <w:t>Seconded</w:t>
            </w:r>
            <w:proofErr w:type="gramEnd"/>
            <w:r>
              <w:t xml:space="preserve"> </w:t>
            </w:r>
            <w:r w:rsidR="00671AD0">
              <w:t xml:space="preserve">– Gareth </w:t>
            </w:r>
          </w:p>
          <w:p w14:paraId="31638A40" w14:textId="77777777" w:rsidR="00642FCC" w:rsidRDefault="00642F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8214" w14:textId="77777777" w:rsidR="00642FCC" w:rsidRDefault="00642FCC"/>
        </w:tc>
      </w:tr>
      <w:tr w:rsidR="00642FCC" w14:paraId="49CC52D6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C1FC1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F52B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Matters Arising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6C74" w14:textId="5DB726CF" w:rsidR="00642FCC" w:rsidRPr="00671AD0" w:rsidRDefault="00671AD0" w:rsidP="00671AD0">
            <w:r>
              <w:t xml:space="preserve">None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8551" w14:textId="77777777" w:rsidR="00642FCC" w:rsidRDefault="00642FCC"/>
        </w:tc>
      </w:tr>
      <w:tr w:rsidR="00642FCC" w14:paraId="6F904B40" w14:textId="77777777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2B07D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6F99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KLCT Trust Manager and Staff reports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FF4C" w14:textId="1A7749A3" w:rsidR="00642FCC" w:rsidRPr="00671AD0" w:rsidRDefault="00671AD0" w:rsidP="00671AD0">
            <w:r>
              <w:t>Circulated post meeting</w:t>
            </w:r>
            <w:r w:rsidRPr="00671AD0"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E1B8" w14:textId="77777777" w:rsidR="00642FCC" w:rsidRDefault="00642FCC"/>
        </w:tc>
      </w:tr>
      <w:tr w:rsidR="00642FCC" w14:paraId="526E35FD" w14:textId="77777777">
        <w:trPr>
          <w:trHeight w:val="1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3B663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A93D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 xml:space="preserve">Financial </w:t>
            </w:r>
            <w:r>
              <w:rPr>
                <w:sz w:val="24"/>
                <w:szCs w:val="24"/>
              </w:rPr>
              <w:t>report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34DAD" w14:textId="3228CBA4" w:rsidR="00642FCC" w:rsidRDefault="00671AD0">
            <w:pPr>
              <w:pStyle w:val="Body"/>
              <w:spacing w:after="0" w:line="240" w:lineRule="auto"/>
            </w:pPr>
            <w:r>
              <w:t xml:space="preserve">Karen Kennedy was unable to join the meeting so agreed that a meeting will </w:t>
            </w:r>
            <w:r w:rsidR="007C7827">
              <w:t>be scheduled</w:t>
            </w:r>
            <w:r>
              <w:t xml:space="preserve"> with Audit Committee to discuss Annual Accounts before circulation to the Board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A9D0" w14:textId="0974872B" w:rsidR="00642FCC" w:rsidRDefault="00671AD0" w:rsidP="00671AD0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to schedule</w:t>
            </w:r>
            <w:r w:rsidR="007C7827">
              <w:rPr>
                <w:sz w:val="24"/>
                <w:szCs w:val="24"/>
              </w:rPr>
              <w:t>.</w:t>
            </w:r>
          </w:p>
          <w:p w14:paraId="7B0A3A5F" w14:textId="77777777" w:rsidR="00642FCC" w:rsidRDefault="008843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2FCC" w14:paraId="3B82F16C" w14:textId="77777777">
        <w:trPr>
          <w:trHeight w:val="10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15D5" w14:textId="77777777" w:rsidR="00642FCC" w:rsidRDefault="0088437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6DF0" w14:textId="446E0D81" w:rsidR="00642FCC" w:rsidRDefault="007C7827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Topics to discuss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199C7" w14:textId="71084DDB" w:rsidR="003F0BDE" w:rsidRPr="003F0BDE" w:rsidRDefault="00884375" w:rsidP="003F0BDE">
            <w:pPr>
              <w:pStyle w:val="Body"/>
            </w:pPr>
            <w:r>
              <w:t>VLV feasibility update</w:t>
            </w:r>
            <w:r w:rsidR="007C7827">
              <w:t xml:space="preserve">: </w:t>
            </w:r>
            <w:r w:rsidR="00474A5D">
              <w:t xml:space="preserve">There has not been a case made for a palisade village fully funded and built as a whole. The business case and feasibility case argued for a slow community build, which may be sectioned off as it takes shape. </w:t>
            </w:r>
            <w:r w:rsidR="003F0BDE">
              <w:t>Trustees</w:t>
            </w:r>
            <w:r w:rsidR="003F0BDE" w:rsidRPr="003F0BDE">
              <w:t xml:space="preserve"> do believe that there are important softer </w:t>
            </w:r>
            <w:proofErr w:type="gramStart"/>
            <w:r w:rsidR="003F0BDE" w:rsidRPr="003F0BDE">
              <w:t>benefits</w:t>
            </w:r>
            <w:proofErr w:type="gramEnd"/>
          </w:p>
          <w:p w14:paraId="2C307C47" w14:textId="58FBA0D5" w:rsidR="00642FCC" w:rsidRDefault="003F0BDE" w:rsidP="003F0BDE">
            <w:pPr>
              <w:pStyle w:val="Body"/>
              <w:spacing w:after="0" w:line="240" w:lineRule="auto"/>
            </w:pPr>
            <w:r w:rsidRPr="003F0BDE">
              <w:lastRenderedPageBreak/>
              <w:t xml:space="preserve">Historical, cultural </w:t>
            </w:r>
            <w:r w:rsidR="00474A5D">
              <w:t xml:space="preserve">The Trust is part of a European Project which is made up of three highly respected Viking museums in Iceland, Denmark and Greenland and will be able to learn from these </w:t>
            </w:r>
            <w:proofErr w:type="spellStart"/>
            <w:r w:rsidR="00474A5D">
              <w:t>organisations</w:t>
            </w:r>
            <w:proofErr w:type="spellEnd"/>
            <w:r w:rsidR="00474A5D">
              <w:t>.</w:t>
            </w:r>
          </w:p>
          <w:p w14:paraId="6D2CE7CF" w14:textId="77777777" w:rsidR="00671AD0" w:rsidRDefault="00671AD0">
            <w:pPr>
              <w:pStyle w:val="Body"/>
              <w:spacing w:after="0" w:line="240" w:lineRule="auto"/>
            </w:pPr>
          </w:p>
          <w:p w14:paraId="2B21D26E" w14:textId="77777777" w:rsidR="007C7827" w:rsidRDefault="007C7827">
            <w:pPr>
              <w:pStyle w:val="Body"/>
              <w:spacing w:after="0" w:line="240" w:lineRule="auto"/>
            </w:pPr>
          </w:p>
          <w:p w14:paraId="16C1392F" w14:textId="1DDB5AA6" w:rsidR="00891156" w:rsidRPr="00891156" w:rsidRDefault="00BC1325" w:rsidP="00891156">
            <w:pPr>
              <w:pStyle w:val="Body"/>
            </w:pPr>
            <w:r>
              <w:t xml:space="preserve">Pontoons and moorings – expenditure much higher than income last year.  Agreed to arrange a meeting of all stakeholders to agree best deployment.  </w:t>
            </w:r>
            <w:r w:rsidR="00891156">
              <w:t>Fiona to g</w:t>
            </w:r>
            <w:r w:rsidR="00891156" w:rsidRPr="00891156">
              <w:t>o back to Tony Usher with figures and send figures</w:t>
            </w:r>
            <w:r w:rsidR="00891156">
              <w:t xml:space="preserve"> to a</w:t>
            </w:r>
            <w:r w:rsidR="00891156" w:rsidRPr="00891156">
              <w:t xml:space="preserve"> focus group/round table </w:t>
            </w:r>
            <w:r w:rsidR="00891156">
              <w:t xml:space="preserve">who will </w:t>
            </w:r>
            <w:r w:rsidR="00891156" w:rsidRPr="00891156">
              <w:t>talk about Moorings and Pontoons</w:t>
            </w:r>
            <w:r w:rsidR="00891156">
              <w:t>.</w:t>
            </w:r>
          </w:p>
          <w:p w14:paraId="5A5F74BD" w14:textId="0DBB8FCD" w:rsidR="00BC1325" w:rsidRDefault="00BC1325" w:rsidP="00BC1325">
            <w:pPr>
              <w:pStyle w:val="Body"/>
              <w:spacing w:after="0" w:line="240" w:lineRule="auto"/>
            </w:pPr>
          </w:p>
          <w:p w14:paraId="15C80FBC" w14:textId="53A690B1" w:rsidR="00BC1325" w:rsidRDefault="00BC1325">
            <w:pPr>
              <w:pStyle w:val="Body"/>
              <w:spacing w:after="0" w:line="240" w:lineRule="auto"/>
            </w:pPr>
            <w:r>
              <w:t xml:space="preserve">Shelter on The Plock – Trustees expressed some frustration, that despite </w:t>
            </w:r>
            <w:proofErr w:type="gramStart"/>
            <w:r>
              <w:t>agreement</w:t>
            </w:r>
            <w:proofErr w:type="gramEnd"/>
            <w:r>
              <w:t xml:space="preserve"> for this project to go ahead there had been no progress.</w:t>
            </w:r>
            <w:r w:rsidR="00902C7C">
              <w:t xml:space="preserve"> </w:t>
            </w:r>
          </w:p>
          <w:p w14:paraId="077830CA" w14:textId="77777777" w:rsidR="00BC1325" w:rsidRDefault="00BC1325">
            <w:pPr>
              <w:pStyle w:val="Body"/>
              <w:spacing w:after="0" w:line="240" w:lineRule="auto"/>
            </w:pPr>
          </w:p>
          <w:p w14:paraId="12BA56B3" w14:textId="1A4043AA" w:rsidR="00BC1325" w:rsidRDefault="00BC1325">
            <w:pPr>
              <w:pStyle w:val="Body"/>
              <w:spacing w:after="0" w:line="240" w:lineRule="auto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E48A" w14:textId="77777777" w:rsidR="00642FCC" w:rsidRDefault="00642FCC" w:rsidP="007C7827"/>
          <w:p w14:paraId="673612E7" w14:textId="77777777" w:rsidR="00BC1325" w:rsidRDefault="00BC1325" w:rsidP="007C7827"/>
          <w:p w14:paraId="6D9EB54E" w14:textId="77777777" w:rsidR="00BC1325" w:rsidRDefault="00BC1325" w:rsidP="007C7827"/>
          <w:p w14:paraId="63010920" w14:textId="77777777" w:rsidR="00BC1325" w:rsidRDefault="00BC1325" w:rsidP="007C7827"/>
          <w:p w14:paraId="49FFD2CF" w14:textId="7C9E6120" w:rsidR="007C7827" w:rsidRDefault="00BC1325" w:rsidP="007C7827">
            <w:r>
              <w:lastRenderedPageBreak/>
              <w:t>Fiona to schedule</w:t>
            </w:r>
          </w:p>
          <w:p w14:paraId="45BB3F94" w14:textId="764737DF" w:rsidR="007C7827" w:rsidRPr="007C7827" w:rsidRDefault="007C7827" w:rsidP="00BC1325"/>
        </w:tc>
      </w:tr>
      <w:tr w:rsidR="00642FCC" w14:paraId="268FA2DC" w14:textId="77777777">
        <w:trPr>
          <w:trHeight w:val="29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A237" w14:textId="77777777" w:rsidR="00642FCC" w:rsidRDefault="00642FCC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D39F" w14:textId="77777777" w:rsidR="00642FCC" w:rsidRDefault="00642FCC"/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6B15" w14:textId="0A28D204" w:rsidR="00642FCC" w:rsidRDefault="009D3A36">
            <w:r>
              <w:t>KLCT has agreed to work with Kyle and Lochalsh Youth Trust to support their ambition to employ a youth worker and to identify funding sources to allow that to happen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C2E4" w14:textId="2BFD03C8" w:rsidR="00642FCC" w:rsidRPr="007C7827" w:rsidRDefault="009D3A36" w:rsidP="007C7827">
            <w:r>
              <w:t>Continuing engagement from Fiona and Susan</w:t>
            </w:r>
          </w:p>
        </w:tc>
      </w:tr>
      <w:tr w:rsidR="00911E65" w14:paraId="6A1F8654" w14:textId="77777777" w:rsidTr="00911E65">
        <w:trPr>
          <w:trHeight w:val="976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9953" w14:textId="3AEAF2CD" w:rsidR="00911E65" w:rsidRDefault="00911E65">
            <w:pPr>
              <w:pStyle w:val="Body"/>
              <w:spacing w:after="0" w:line="240" w:lineRule="auto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0953" w14:textId="102D53B9" w:rsidR="00911E65" w:rsidRDefault="00911E65">
            <w:pPr>
              <w:pStyle w:val="Body"/>
              <w:spacing w:after="0" w:line="240" w:lineRule="auto"/>
            </w:pP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491E" w14:textId="0568DD41" w:rsidR="00911E65" w:rsidRPr="00DD6A05" w:rsidRDefault="00CA3DDD" w:rsidP="00DD6A05">
            <w:pPr>
              <w:rPr>
                <w:u w:color="000000"/>
              </w:rPr>
            </w:pPr>
            <w:r>
              <w:rPr>
                <w:u w:color="000000"/>
              </w:rPr>
              <w:t xml:space="preserve">Queries from </w:t>
            </w:r>
            <w:r w:rsidR="00FC20B8">
              <w:rPr>
                <w:u w:color="000000"/>
              </w:rPr>
              <w:t xml:space="preserve">Kyle Community </w:t>
            </w:r>
            <w:proofErr w:type="gramStart"/>
            <w:r w:rsidR="00FC20B8">
              <w:rPr>
                <w:u w:color="000000"/>
              </w:rPr>
              <w:t>Council  concerning</w:t>
            </w:r>
            <w:proofErr w:type="gramEnd"/>
            <w:r w:rsidR="00FC20B8">
              <w:rPr>
                <w:u w:color="000000"/>
              </w:rPr>
              <w:t xml:space="preserve"> </w:t>
            </w:r>
            <w:proofErr w:type="spellStart"/>
            <w:r w:rsidR="00FC20B8">
              <w:rPr>
                <w:u w:color="000000"/>
              </w:rPr>
              <w:t>Heathmount</w:t>
            </w:r>
            <w:proofErr w:type="spellEnd"/>
            <w:r w:rsidR="00FC20B8">
              <w:rPr>
                <w:u w:color="000000"/>
              </w:rPr>
              <w:t xml:space="preserve"> Road </w:t>
            </w:r>
            <w:r w:rsidR="00AB5E5A">
              <w:rPr>
                <w:u w:color="000000"/>
              </w:rPr>
              <w:t>residents are asking for the roa</w:t>
            </w:r>
            <w:r w:rsidR="00481042">
              <w:rPr>
                <w:u w:color="000000"/>
              </w:rPr>
              <w:t>d</w:t>
            </w:r>
            <w:r w:rsidR="00AB5E5A">
              <w:rPr>
                <w:u w:color="000000"/>
              </w:rPr>
              <w:t xml:space="preserve"> to be c</w:t>
            </w:r>
            <w:r w:rsidRPr="00CA3DDD">
              <w:rPr>
                <w:u w:color="000000"/>
              </w:rPr>
              <w:t>los</w:t>
            </w:r>
            <w:r w:rsidR="00AB5E5A">
              <w:rPr>
                <w:u w:color="000000"/>
              </w:rPr>
              <w:t>ed</w:t>
            </w:r>
            <w:r w:rsidR="00481042">
              <w:rPr>
                <w:u w:color="000000"/>
              </w:rPr>
              <w:t xml:space="preserve">, </w:t>
            </w:r>
            <w:proofErr w:type="gramStart"/>
            <w:r w:rsidR="00481042">
              <w:rPr>
                <w:u w:color="000000"/>
              </w:rPr>
              <w:t>current</w:t>
            </w:r>
            <w:proofErr w:type="gramEnd"/>
            <w:r w:rsidR="00481042">
              <w:rPr>
                <w:u w:color="000000"/>
              </w:rPr>
              <w:t xml:space="preserve"> position of the Trust is that there are no plans to close the road</w:t>
            </w:r>
            <w:r w:rsidR="00AB5E5A">
              <w:rPr>
                <w:u w:color="000000"/>
              </w:rPr>
              <w:t xml:space="preserve">. Fiona to ask for the KCC to </w:t>
            </w:r>
            <w:proofErr w:type="spellStart"/>
            <w:r w:rsidR="00AB5E5A" w:rsidRPr="00CA3DDD">
              <w:rPr>
                <w:u w:color="000000"/>
              </w:rPr>
              <w:t>formali</w:t>
            </w:r>
            <w:r w:rsidR="00AB5E5A">
              <w:rPr>
                <w:u w:color="000000"/>
              </w:rPr>
              <w:t>s</w:t>
            </w:r>
            <w:r w:rsidR="00AB5E5A" w:rsidRPr="00CA3DDD">
              <w:rPr>
                <w:u w:color="000000"/>
              </w:rPr>
              <w:t>e</w:t>
            </w:r>
            <w:proofErr w:type="spellEnd"/>
            <w:r w:rsidRPr="00CA3DDD">
              <w:rPr>
                <w:u w:color="000000"/>
              </w:rPr>
              <w:t xml:space="preserve"> issues and concerns</w:t>
            </w:r>
            <w:r w:rsidR="009C0EC4">
              <w:rPr>
                <w:u w:color="000000"/>
              </w:rPr>
              <w:t xml:space="preserve">. Also does there need to be a closing outside the Toll entrance to the Plock. Trustees think there </w:t>
            </w:r>
            <w:r w:rsidRPr="00CA3DDD">
              <w:rPr>
                <w:u w:color="000000"/>
              </w:rPr>
              <w:t>needs an updated survey</w:t>
            </w:r>
            <w:r w:rsidR="009C0EC4">
              <w:rPr>
                <w:u w:color="000000"/>
              </w:rPr>
              <w:t>, Fiona to request from HC</w:t>
            </w:r>
            <w:r w:rsidRPr="00CA3DDD">
              <w:rPr>
                <w:u w:color="000000"/>
              </w:rP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06E0" w14:textId="4D08EEE5" w:rsidR="00911E65" w:rsidRDefault="00911E65">
            <w:pPr>
              <w:pStyle w:val="Body"/>
              <w:spacing w:after="0" w:line="240" w:lineRule="auto"/>
            </w:pPr>
          </w:p>
        </w:tc>
      </w:tr>
      <w:tr w:rsidR="00911E65" w14:paraId="26D95480" w14:textId="77777777" w:rsidTr="00BC1325">
        <w:trPr>
          <w:trHeight w:val="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453E" w14:textId="002D94B9" w:rsidR="00911E65" w:rsidRDefault="00911E65">
            <w:r>
              <w:lastRenderedPageBreak/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379C" w14:textId="45D4495A" w:rsidR="00911E65" w:rsidRDefault="00911E65">
            <w:r>
              <w:t>Date of next meeting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3E94" w14:textId="1D6522B0" w:rsidR="00911E65" w:rsidRDefault="00911E65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  <w:r>
              <w:t>29</w:t>
            </w:r>
            <w:r w:rsidRPr="00911E65">
              <w:rPr>
                <w:vertAlign w:val="superscript"/>
              </w:rPr>
              <w:t>th</w:t>
            </w:r>
            <w:r>
              <w:t xml:space="preserve"> March 2023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1849D" w14:textId="77777777" w:rsidR="00911E65" w:rsidRDefault="00911E65"/>
        </w:tc>
      </w:tr>
      <w:tr w:rsidR="00911E65" w14:paraId="3CFA9159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B87B1" w14:textId="3620122B" w:rsidR="00911E65" w:rsidRDefault="00911E65" w:rsidP="00911E65">
            <w:pPr>
              <w:pStyle w:val="Body"/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17F4B" w14:textId="38247C6B" w:rsidR="00911E65" w:rsidRDefault="00911E65" w:rsidP="00911E65">
            <w:pPr>
              <w:pStyle w:val="Body"/>
              <w:spacing w:after="0" w:line="240" w:lineRule="auto"/>
            </w:pPr>
            <w:r>
              <w:t>Close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84BB" w14:textId="5E284DC8" w:rsidR="00911E65" w:rsidRDefault="00911E65" w:rsidP="00911E6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Chair closed the meeting at 20.45pm.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B9DA" w14:textId="77777777" w:rsidR="00911E65" w:rsidRDefault="00911E65" w:rsidP="00911E65"/>
        </w:tc>
      </w:tr>
    </w:tbl>
    <w:p w14:paraId="066C1CA4" w14:textId="77777777" w:rsidR="00642FCC" w:rsidRDefault="00642FCC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7C9375AC" w14:textId="77777777" w:rsidR="00642FCC" w:rsidRDefault="00642FC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14:paraId="40164D3B" w14:textId="77777777" w:rsidR="00642FCC" w:rsidRDefault="00884375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 approved by: ……………………………………</w:t>
      </w:r>
    </w:p>
    <w:p w14:paraId="329DB31E" w14:textId="77777777" w:rsidR="00642FCC" w:rsidRDefault="00642FCC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14:paraId="66ED41D7" w14:textId="77777777" w:rsidR="00642FCC" w:rsidRDefault="00884375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 seconded by: …………………………………….</w:t>
      </w:r>
    </w:p>
    <w:p w14:paraId="3703BAEF" w14:textId="77777777" w:rsidR="00642FCC" w:rsidRDefault="00884375">
      <w:pPr>
        <w:pStyle w:val="Body"/>
        <w:spacing w:after="0"/>
        <w:jc w:val="right"/>
      </w:pPr>
      <w:r>
        <w:rPr>
          <w:rFonts w:ascii="Cambria" w:eastAsia="Cambria" w:hAnsi="Cambria" w:cs="Cambria"/>
          <w:sz w:val="24"/>
          <w:szCs w:val="24"/>
          <w:lang w:val="de-DE"/>
        </w:rPr>
        <w:t xml:space="preserve">Date: </w:t>
      </w:r>
      <w:r>
        <w:rPr>
          <w:rFonts w:ascii="Cambria" w:eastAsia="Cambria" w:hAnsi="Cambria" w:cs="Cambria"/>
          <w:sz w:val="24"/>
          <w:szCs w:val="24"/>
        </w:rPr>
        <w:t>…………………………</w:t>
      </w:r>
    </w:p>
    <w:sectPr w:rsidR="00642F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284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115A" w14:textId="77777777" w:rsidR="00A34E36" w:rsidRDefault="00A34E36">
      <w:r>
        <w:separator/>
      </w:r>
    </w:p>
  </w:endnote>
  <w:endnote w:type="continuationSeparator" w:id="0">
    <w:p w14:paraId="58B7D685" w14:textId="77777777" w:rsidR="00A34E36" w:rsidRDefault="00A3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A9E" w14:textId="77777777" w:rsidR="00911E65" w:rsidRDefault="00911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84D6" w14:textId="77777777" w:rsidR="00642FCC" w:rsidRDefault="00642FC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F7D3" w14:textId="77777777" w:rsidR="00911E65" w:rsidRDefault="00911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FDD9" w14:textId="77777777" w:rsidR="00A34E36" w:rsidRDefault="00A34E36">
      <w:r>
        <w:separator/>
      </w:r>
    </w:p>
  </w:footnote>
  <w:footnote w:type="continuationSeparator" w:id="0">
    <w:p w14:paraId="28E3C38C" w14:textId="77777777" w:rsidR="00A34E36" w:rsidRDefault="00A3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4672" w14:textId="77777777" w:rsidR="00911E65" w:rsidRDefault="00911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3CE8" w14:textId="77777777" w:rsidR="00642FCC" w:rsidRDefault="00642FC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7E3A" w14:textId="77777777" w:rsidR="00911E65" w:rsidRDefault="00911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77D"/>
    <w:multiLevelType w:val="hybridMultilevel"/>
    <w:tmpl w:val="F97EF85E"/>
    <w:lvl w:ilvl="0" w:tplc="EF88B804">
      <w:start w:val="1"/>
      <w:numFmt w:val="bullet"/>
      <w:lvlText w:val="-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D8762C">
      <w:start w:val="1"/>
      <w:numFmt w:val="bullet"/>
      <w:lvlText w:val="o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DE2F86">
      <w:start w:val="1"/>
      <w:numFmt w:val="bullet"/>
      <w:lvlText w:val="▪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46BD44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BE04EE">
      <w:start w:val="1"/>
      <w:numFmt w:val="bullet"/>
      <w:lvlText w:val="o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C232D2">
      <w:start w:val="1"/>
      <w:numFmt w:val="bullet"/>
      <w:lvlText w:val="▪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CC1414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C1770">
      <w:start w:val="1"/>
      <w:numFmt w:val="bullet"/>
      <w:lvlText w:val="o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12E382">
      <w:start w:val="1"/>
      <w:numFmt w:val="bullet"/>
      <w:lvlText w:val="▪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E166A3"/>
    <w:multiLevelType w:val="hybridMultilevel"/>
    <w:tmpl w:val="851AC1F4"/>
    <w:lvl w:ilvl="0" w:tplc="4062819C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62AE6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495DC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8BFD8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9875BC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4A2B0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54DCA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C83E2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4A5F8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574E3B"/>
    <w:multiLevelType w:val="hybridMultilevel"/>
    <w:tmpl w:val="04F0AE72"/>
    <w:lvl w:ilvl="0" w:tplc="BC627B8A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D0F44C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7ACCE6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72F9D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A6B9E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29F1C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A354E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A8EA4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F6C4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751E95"/>
    <w:multiLevelType w:val="hybridMultilevel"/>
    <w:tmpl w:val="D21E50C0"/>
    <w:lvl w:ilvl="0" w:tplc="36B633D2">
      <w:start w:val="1"/>
      <w:numFmt w:val="bullet"/>
      <w:lvlText w:val="-"/>
      <w:lvlJc w:val="left"/>
      <w:pPr>
        <w:ind w:left="4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C693C">
      <w:start w:val="1"/>
      <w:numFmt w:val="bullet"/>
      <w:lvlText w:val="o"/>
      <w:lvlJc w:val="left"/>
      <w:pPr>
        <w:ind w:left="11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388062">
      <w:start w:val="1"/>
      <w:numFmt w:val="bullet"/>
      <w:lvlText w:val="▪"/>
      <w:lvlJc w:val="left"/>
      <w:pPr>
        <w:ind w:left="18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CF970">
      <w:start w:val="1"/>
      <w:numFmt w:val="bullet"/>
      <w:lvlText w:val="•"/>
      <w:lvlJc w:val="left"/>
      <w:pPr>
        <w:ind w:left="25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2358A">
      <w:start w:val="1"/>
      <w:numFmt w:val="bullet"/>
      <w:lvlText w:val="o"/>
      <w:lvlJc w:val="left"/>
      <w:pPr>
        <w:ind w:left="33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4A8BB6">
      <w:start w:val="1"/>
      <w:numFmt w:val="bullet"/>
      <w:lvlText w:val="▪"/>
      <w:lvlJc w:val="left"/>
      <w:pPr>
        <w:ind w:left="40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A3D12">
      <w:start w:val="1"/>
      <w:numFmt w:val="bullet"/>
      <w:lvlText w:val="•"/>
      <w:lvlJc w:val="left"/>
      <w:pPr>
        <w:ind w:left="47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B46926">
      <w:start w:val="1"/>
      <w:numFmt w:val="bullet"/>
      <w:lvlText w:val="o"/>
      <w:lvlJc w:val="left"/>
      <w:pPr>
        <w:ind w:left="54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747448">
      <w:start w:val="1"/>
      <w:numFmt w:val="bullet"/>
      <w:lvlText w:val="▪"/>
      <w:lvlJc w:val="left"/>
      <w:pPr>
        <w:ind w:left="61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862AD1"/>
    <w:multiLevelType w:val="hybridMultilevel"/>
    <w:tmpl w:val="B994DECE"/>
    <w:lvl w:ilvl="0" w:tplc="298430F0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B8F050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EB95C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8A4808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9368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214AC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C0CFF6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77D8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ECABEC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B32D7A"/>
    <w:multiLevelType w:val="hybridMultilevel"/>
    <w:tmpl w:val="C59207BC"/>
    <w:lvl w:ilvl="0" w:tplc="02748AAA">
      <w:start w:val="1"/>
      <w:numFmt w:val="bullet"/>
      <w:lvlText w:val="-"/>
      <w:lvlJc w:val="left"/>
      <w:pPr>
        <w:ind w:left="3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2C1D14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0775C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419DA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9076A6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6AAA4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E2FDCC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E1A5E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673C2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6778623">
    <w:abstractNumId w:val="3"/>
  </w:num>
  <w:num w:numId="2" w16cid:durableId="1498380191">
    <w:abstractNumId w:val="5"/>
  </w:num>
  <w:num w:numId="3" w16cid:durableId="1619600274">
    <w:abstractNumId w:val="0"/>
  </w:num>
  <w:num w:numId="4" w16cid:durableId="1285968675">
    <w:abstractNumId w:val="2"/>
  </w:num>
  <w:num w:numId="5" w16cid:durableId="1793327649">
    <w:abstractNumId w:val="1"/>
  </w:num>
  <w:num w:numId="6" w16cid:durableId="1005743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CC"/>
    <w:rsid w:val="002B6291"/>
    <w:rsid w:val="003F0BDE"/>
    <w:rsid w:val="00474A5D"/>
    <w:rsid w:val="00481042"/>
    <w:rsid w:val="005F2887"/>
    <w:rsid w:val="00642FCC"/>
    <w:rsid w:val="00671AD0"/>
    <w:rsid w:val="007C7827"/>
    <w:rsid w:val="0081481D"/>
    <w:rsid w:val="00884375"/>
    <w:rsid w:val="00891156"/>
    <w:rsid w:val="00902C7C"/>
    <w:rsid w:val="00911E65"/>
    <w:rsid w:val="009C0EC4"/>
    <w:rsid w:val="009D3A36"/>
    <w:rsid w:val="00A34E36"/>
    <w:rsid w:val="00AB5E5A"/>
    <w:rsid w:val="00BC1325"/>
    <w:rsid w:val="00CA3DDD"/>
    <w:rsid w:val="00DD6A05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EC62"/>
  <w15:docId w15:val="{4A107351-4B3B-454A-A521-BB46F202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11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E6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11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E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7370f-6244-4783-b400-128ffe066b68">
      <Terms xmlns="http://schemas.microsoft.com/office/infopath/2007/PartnerControls"/>
    </lcf76f155ced4ddcb4097134ff3c332f>
    <TaxCatchAll xmlns="b8258aa7-8839-4e62-9e05-b4ec86a27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6" ma:contentTypeDescription="Create a new document." ma:contentTypeScope="" ma:versionID="f59d25d19d922e474af2d1615b199031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a48e189e4672b53b789205d38c3a536f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65410-35df-4424-aa32-e2ac3f148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fb6e9-56a6-418c-b529-67c03c093f64}" ma:internalName="TaxCatchAll" ma:showField="CatchAllData" ma:web="b8258aa7-8839-4e62-9e05-b4ec86a2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79AB4-530A-41F4-8601-EF7861B8B88C}">
  <ds:schemaRefs>
    <ds:schemaRef ds:uri="http://schemas.microsoft.com/office/2006/metadata/properties"/>
    <ds:schemaRef ds:uri="http://schemas.microsoft.com/office/infopath/2007/PartnerControls"/>
    <ds:schemaRef ds:uri="34d7370f-6244-4783-b400-128ffe066b68"/>
    <ds:schemaRef ds:uri="b8258aa7-8839-4e62-9e05-b4ec86a274f6"/>
  </ds:schemaRefs>
</ds:datastoreItem>
</file>

<file path=customXml/itemProps2.xml><?xml version="1.0" encoding="utf-8"?>
<ds:datastoreItem xmlns:ds="http://schemas.openxmlformats.org/officeDocument/2006/customXml" ds:itemID="{78A03190-7D98-4017-89D0-8164B1314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12A02-D241-4994-BD16-BEB04DB5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7370f-6244-4783-b400-128ffe066b68"/>
    <ds:schemaRef ds:uri="b8258aa7-8839-4e62-9e05-b4ec86a27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Wellings</dc:creator>
  <cp:lastModifiedBy>Fiona Wellings</cp:lastModifiedBy>
  <cp:revision>2</cp:revision>
  <dcterms:created xsi:type="dcterms:W3CDTF">2023-05-02T13:18:00Z</dcterms:created>
  <dcterms:modified xsi:type="dcterms:W3CDTF">2023-05-02T13:18:00Z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0x0101001DE938092F0DB64EAB9C70AC10A4779C</vt:lpwstr>
  </property>
</Properties>
</file>