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09057" w14:textId="77777777" w:rsidR="001B5E0A" w:rsidRDefault="00000000">
      <w:pPr>
        <w:pStyle w:val="Heading"/>
      </w:pPr>
      <w:r>
        <w:t>Kyle &amp; Lochalsh Community Trust</w:t>
      </w:r>
    </w:p>
    <w:p w14:paraId="4C4E15B3" w14:textId="77777777" w:rsidR="001B5E0A" w:rsidRDefault="001B5E0A">
      <w:pPr>
        <w:pStyle w:val="Body"/>
        <w:spacing w:after="0"/>
        <w:rPr>
          <w:rFonts w:ascii="Cambria" w:eastAsia="Cambria" w:hAnsi="Cambria" w:cs="Cambria"/>
          <w:color w:val="548DD4"/>
          <w:sz w:val="16"/>
          <w:szCs w:val="16"/>
          <w:u w:color="548DD4"/>
        </w:rPr>
      </w:pPr>
    </w:p>
    <w:p w14:paraId="6AA3416D" w14:textId="6C17E9CE" w:rsidR="001B5E0A" w:rsidRDefault="00000000">
      <w:pPr>
        <w:pStyle w:val="Heading2"/>
      </w:pPr>
      <w:r>
        <w:t>Kyle &amp; Lochalsh Community Trust Board Meeting – 2</w:t>
      </w:r>
      <w:r w:rsidR="00D85D20">
        <w:t>3/08</w:t>
      </w:r>
      <w:r>
        <w:t>/2023 at 7pm</w:t>
      </w:r>
    </w:p>
    <w:p w14:paraId="2FAFA748" w14:textId="77777777" w:rsidR="00196024" w:rsidRPr="00196024" w:rsidRDefault="00196024" w:rsidP="00196024">
      <w:pPr>
        <w:pStyle w:val="Body"/>
      </w:pPr>
    </w:p>
    <w:tbl>
      <w:tblPr>
        <w:tblW w:w="1541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9100"/>
        <w:gridCol w:w="4082"/>
      </w:tblGrid>
      <w:tr w:rsidR="001B5E0A" w:rsidRPr="00196024" w14:paraId="5C4EB122" w14:textId="77777777">
        <w:trPr>
          <w:trHeight w:val="3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1E4CB" w14:textId="77777777" w:rsidR="001B5E0A" w:rsidRPr="00196024" w:rsidRDefault="00000000">
            <w:pPr>
              <w:pStyle w:val="Heading3"/>
              <w:rPr>
                <w:rFonts w:ascii="Calibri" w:hAnsi="Calibri" w:cs="Calibri"/>
              </w:rPr>
            </w:pPr>
            <w:r w:rsidRPr="00196024">
              <w:rPr>
                <w:rFonts w:ascii="Calibri" w:hAnsi="Calibri" w:cs="Calibri"/>
                <w:lang w:val="en-US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2EC55" w14:textId="77777777" w:rsidR="001B5E0A" w:rsidRPr="00196024" w:rsidRDefault="00000000">
            <w:pPr>
              <w:pStyle w:val="Heading3"/>
              <w:spacing w:line="240" w:lineRule="auto"/>
              <w:rPr>
                <w:rFonts w:ascii="Calibri" w:hAnsi="Calibri" w:cs="Calibri"/>
              </w:rPr>
            </w:pPr>
            <w:r w:rsidRPr="00196024">
              <w:rPr>
                <w:rFonts w:ascii="Calibri" w:hAnsi="Calibri" w:cs="Calibri"/>
                <w:lang w:val="en-US"/>
              </w:rPr>
              <w:t>Item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12F46" w14:textId="77777777" w:rsidR="001B5E0A" w:rsidRPr="00196024" w:rsidRDefault="00000000">
            <w:pPr>
              <w:pStyle w:val="Heading3"/>
              <w:spacing w:line="240" w:lineRule="auto"/>
              <w:rPr>
                <w:rFonts w:ascii="Calibri" w:hAnsi="Calibri" w:cs="Calibri"/>
              </w:rPr>
            </w:pPr>
            <w:r w:rsidRPr="00196024">
              <w:rPr>
                <w:rFonts w:ascii="Calibri" w:hAnsi="Calibri" w:cs="Calibri"/>
                <w:lang w:val="en-US"/>
              </w:rPr>
              <w:t>Minutes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F8BB1" w14:textId="77777777" w:rsidR="001B5E0A" w:rsidRPr="00196024" w:rsidRDefault="00000000">
            <w:pPr>
              <w:pStyle w:val="Heading3"/>
              <w:spacing w:line="240" w:lineRule="auto"/>
              <w:rPr>
                <w:rFonts w:ascii="Calibri" w:hAnsi="Calibri" w:cs="Calibri"/>
              </w:rPr>
            </w:pPr>
            <w:r w:rsidRPr="00196024">
              <w:rPr>
                <w:rFonts w:ascii="Calibri" w:hAnsi="Calibri" w:cs="Calibri"/>
                <w:lang w:val="en-US"/>
              </w:rPr>
              <w:t>Action Points</w:t>
            </w:r>
          </w:p>
        </w:tc>
      </w:tr>
      <w:tr w:rsidR="001B5E0A" w:rsidRPr="00196024" w14:paraId="5EBD8AAF" w14:textId="77777777">
        <w:trPr>
          <w:trHeight w:val="10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E4928" w14:textId="77777777" w:rsidR="001B5E0A" w:rsidRPr="00196024" w:rsidRDefault="00000000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19602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95B46" w14:textId="77777777" w:rsidR="001B5E0A" w:rsidRPr="00196024" w:rsidRDefault="00000000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196024">
              <w:rPr>
                <w:sz w:val="24"/>
                <w:szCs w:val="24"/>
              </w:rPr>
              <w:t>Welcome,</w:t>
            </w:r>
          </w:p>
          <w:p w14:paraId="73AF5ACD" w14:textId="77777777" w:rsidR="001B5E0A" w:rsidRPr="00196024" w:rsidRDefault="00000000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196024">
              <w:rPr>
                <w:sz w:val="24"/>
                <w:szCs w:val="24"/>
              </w:rPr>
              <w:t>Introductions,</w:t>
            </w:r>
          </w:p>
          <w:p w14:paraId="293B6A87" w14:textId="77777777" w:rsidR="001B5E0A" w:rsidRPr="00196024" w:rsidRDefault="00000000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196024">
              <w:rPr>
                <w:sz w:val="24"/>
                <w:szCs w:val="24"/>
              </w:rPr>
              <w:t>Apologies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280DA" w14:textId="479B4815" w:rsidR="001B5E0A" w:rsidRPr="00196024" w:rsidRDefault="00000000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196024">
              <w:rPr>
                <w:b/>
                <w:bCs/>
                <w:sz w:val="24"/>
                <w:szCs w:val="24"/>
              </w:rPr>
              <w:t>KLCT</w:t>
            </w:r>
            <w:r w:rsidRPr="00196024">
              <w:rPr>
                <w:sz w:val="24"/>
                <w:szCs w:val="24"/>
              </w:rPr>
              <w:t>: Maggie</w:t>
            </w:r>
            <w:r w:rsidR="00D85D20" w:rsidRPr="00196024">
              <w:rPr>
                <w:sz w:val="24"/>
                <w:szCs w:val="24"/>
              </w:rPr>
              <w:t xml:space="preserve"> (Chair)</w:t>
            </w:r>
            <w:r w:rsidRPr="00196024">
              <w:rPr>
                <w:sz w:val="24"/>
                <w:szCs w:val="24"/>
              </w:rPr>
              <w:t xml:space="preserve">, </w:t>
            </w:r>
            <w:r w:rsidR="000569C6">
              <w:rPr>
                <w:sz w:val="24"/>
                <w:szCs w:val="24"/>
              </w:rPr>
              <w:t xml:space="preserve"> G</w:t>
            </w:r>
            <w:r w:rsidR="006D2314">
              <w:rPr>
                <w:sz w:val="24"/>
                <w:szCs w:val="24"/>
              </w:rPr>
              <w:t>areth</w:t>
            </w:r>
            <w:r w:rsidR="000569C6">
              <w:rPr>
                <w:sz w:val="24"/>
                <w:szCs w:val="24"/>
              </w:rPr>
              <w:t xml:space="preserve">, </w:t>
            </w:r>
            <w:r w:rsidR="007D3510" w:rsidRPr="00196024">
              <w:rPr>
                <w:sz w:val="24"/>
                <w:szCs w:val="24"/>
              </w:rPr>
              <w:t xml:space="preserve">Alaisdair, </w:t>
            </w:r>
            <w:r w:rsidR="00D85D20" w:rsidRPr="00196024">
              <w:rPr>
                <w:sz w:val="24"/>
                <w:szCs w:val="24"/>
              </w:rPr>
              <w:t>Charlene (until 7.50 pm)</w:t>
            </w:r>
            <w:r w:rsidR="007D3510" w:rsidRPr="00196024">
              <w:rPr>
                <w:sz w:val="24"/>
                <w:szCs w:val="24"/>
              </w:rPr>
              <w:t>, Anne</w:t>
            </w:r>
            <w:r w:rsidR="00D85D20" w:rsidRPr="00196024">
              <w:rPr>
                <w:sz w:val="24"/>
                <w:szCs w:val="24"/>
              </w:rPr>
              <w:t xml:space="preserve"> and</w:t>
            </w:r>
            <w:r w:rsidR="007D3510" w:rsidRPr="00196024">
              <w:rPr>
                <w:sz w:val="24"/>
                <w:szCs w:val="24"/>
              </w:rPr>
              <w:t xml:space="preserve"> Fiona</w:t>
            </w:r>
            <w:r w:rsidRPr="00196024">
              <w:rPr>
                <w:sz w:val="24"/>
                <w:szCs w:val="24"/>
              </w:rPr>
              <w:t xml:space="preserve"> </w:t>
            </w:r>
          </w:p>
          <w:p w14:paraId="2EC613CC" w14:textId="77777777" w:rsidR="001B5E0A" w:rsidRPr="00196024" w:rsidRDefault="001B5E0A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</w:p>
          <w:p w14:paraId="0BECA268" w14:textId="7E28878D" w:rsidR="001B5E0A" w:rsidRPr="00196024" w:rsidRDefault="00000000" w:rsidP="00D85D20">
            <w:pPr>
              <w:pStyle w:val="Body"/>
              <w:tabs>
                <w:tab w:val="left" w:pos="3132"/>
              </w:tabs>
              <w:spacing w:after="0" w:line="240" w:lineRule="auto"/>
              <w:rPr>
                <w:sz w:val="24"/>
                <w:szCs w:val="24"/>
              </w:rPr>
            </w:pPr>
            <w:r w:rsidRPr="00196024">
              <w:rPr>
                <w:b/>
                <w:bCs/>
                <w:sz w:val="24"/>
                <w:szCs w:val="24"/>
              </w:rPr>
              <w:t>Apologies:</w:t>
            </w:r>
            <w:r w:rsidR="007D3510" w:rsidRPr="00196024">
              <w:rPr>
                <w:b/>
                <w:bCs/>
                <w:sz w:val="24"/>
                <w:szCs w:val="24"/>
              </w:rPr>
              <w:t xml:space="preserve"> </w:t>
            </w:r>
            <w:r w:rsidR="00D85D20" w:rsidRPr="00196024">
              <w:rPr>
                <w:sz w:val="24"/>
                <w:szCs w:val="24"/>
              </w:rPr>
              <w:t>Willie and Anisha</w:t>
            </w:r>
            <w:r w:rsidR="00D85D20" w:rsidRPr="00196024">
              <w:rPr>
                <w:sz w:val="24"/>
                <w:szCs w:val="24"/>
              </w:rPr>
              <w:tab/>
            </w:r>
          </w:p>
          <w:p w14:paraId="37C3FBEB" w14:textId="77777777" w:rsidR="00D85D20" w:rsidRPr="00196024" w:rsidRDefault="00D85D20" w:rsidP="00D85D20">
            <w:pPr>
              <w:pStyle w:val="Body"/>
              <w:tabs>
                <w:tab w:val="left" w:pos="3132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101F14E0" w14:textId="636D1E26" w:rsidR="001B5E0A" w:rsidRPr="00196024" w:rsidRDefault="00000000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196024">
              <w:rPr>
                <w:sz w:val="24"/>
                <w:szCs w:val="24"/>
              </w:rPr>
              <w:t xml:space="preserve">Everyone welcomed by </w:t>
            </w:r>
            <w:r w:rsidR="00D85D20" w:rsidRPr="00196024">
              <w:rPr>
                <w:sz w:val="24"/>
                <w:szCs w:val="24"/>
              </w:rPr>
              <w:t xml:space="preserve">the </w:t>
            </w:r>
            <w:r w:rsidRPr="00196024">
              <w:rPr>
                <w:sz w:val="24"/>
                <w:szCs w:val="24"/>
              </w:rPr>
              <w:t>Chair</w:t>
            </w:r>
            <w:r w:rsidR="000C0C09" w:rsidRPr="00196024">
              <w:rPr>
                <w:sz w:val="24"/>
                <w:szCs w:val="24"/>
              </w:rPr>
              <w:t>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0857B" w14:textId="77777777" w:rsidR="001B5E0A" w:rsidRPr="00196024" w:rsidRDefault="001B5E0A">
            <w:pPr>
              <w:rPr>
                <w:rFonts w:ascii="Calibri" w:hAnsi="Calibri" w:cs="Calibri"/>
              </w:rPr>
            </w:pPr>
          </w:p>
        </w:tc>
      </w:tr>
      <w:tr w:rsidR="001B5E0A" w:rsidRPr="00196024" w14:paraId="51A547C0" w14:textId="77777777">
        <w:trPr>
          <w:trHeight w:val="5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E54F6" w14:textId="77777777" w:rsidR="001B5E0A" w:rsidRPr="00196024" w:rsidRDefault="00000000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19602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E1EBD" w14:textId="77777777" w:rsidR="001B5E0A" w:rsidRPr="00196024" w:rsidRDefault="00000000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196024">
              <w:rPr>
                <w:sz w:val="24"/>
                <w:szCs w:val="24"/>
              </w:rPr>
              <w:t xml:space="preserve">Conflict of </w:t>
            </w:r>
          </w:p>
          <w:p w14:paraId="143DE313" w14:textId="77777777" w:rsidR="001B5E0A" w:rsidRPr="00196024" w:rsidRDefault="00000000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196024">
              <w:rPr>
                <w:sz w:val="24"/>
                <w:szCs w:val="24"/>
              </w:rPr>
              <w:t>Interest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CFC09" w14:textId="77777777" w:rsidR="001B5E0A" w:rsidRPr="00196024" w:rsidRDefault="00000000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196024">
              <w:rPr>
                <w:sz w:val="24"/>
                <w:szCs w:val="24"/>
              </w:rPr>
              <w:t>None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DBE96" w14:textId="77777777" w:rsidR="001B5E0A" w:rsidRPr="00196024" w:rsidRDefault="001B5E0A">
            <w:pPr>
              <w:rPr>
                <w:rFonts w:ascii="Calibri" w:hAnsi="Calibri" w:cs="Calibri"/>
              </w:rPr>
            </w:pPr>
          </w:p>
        </w:tc>
      </w:tr>
      <w:tr w:rsidR="001B5E0A" w:rsidRPr="00196024" w14:paraId="0AF6D248" w14:textId="77777777">
        <w:trPr>
          <w:trHeight w:val="11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E60A0" w14:textId="77777777" w:rsidR="001B5E0A" w:rsidRPr="00196024" w:rsidRDefault="00000000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19602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DA5BA" w14:textId="77777777" w:rsidR="001B5E0A" w:rsidRPr="00196024" w:rsidRDefault="00000000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196024">
              <w:rPr>
                <w:sz w:val="24"/>
                <w:szCs w:val="24"/>
              </w:rPr>
              <w:t>Approval of</w:t>
            </w:r>
          </w:p>
          <w:p w14:paraId="5B1BB4F9" w14:textId="77777777" w:rsidR="001B5E0A" w:rsidRPr="00196024" w:rsidRDefault="00000000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196024">
              <w:rPr>
                <w:sz w:val="24"/>
                <w:szCs w:val="24"/>
              </w:rPr>
              <w:t>previous</w:t>
            </w:r>
          </w:p>
          <w:p w14:paraId="50FA9D95" w14:textId="77777777" w:rsidR="001B5E0A" w:rsidRPr="00196024" w:rsidRDefault="00000000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196024">
              <w:rPr>
                <w:sz w:val="24"/>
                <w:szCs w:val="24"/>
              </w:rPr>
              <w:t>minutes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C30E6" w14:textId="31F4917D" w:rsidR="001B5E0A" w:rsidRPr="00196024" w:rsidRDefault="00000000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196024">
              <w:rPr>
                <w:sz w:val="24"/>
                <w:szCs w:val="24"/>
              </w:rPr>
              <w:t xml:space="preserve"> </w:t>
            </w:r>
            <w:r w:rsidR="000C0C09" w:rsidRPr="00196024">
              <w:rPr>
                <w:sz w:val="24"/>
                <w:szCs w:val="24"/>
              </w:rPr>
              <w:t>2</w:t>
            </w:r>
            <w:r w:rsidR="00D85D20" w:rsidRPr="00196024">
              <w:rPr>
                <w:sz w:val="24"/>
                <w:szCs w:val="24"/>
              </w:rPr>
              <w:t>1</w:t>
            </w:r>
            <w:r w:rsidR="000C0C09" w:rsidRPr="00196024">
              <w:rPr>
                <w:sz w:val="24"/>
                <w:szCs w:val="24"/>
              </w:rPr>
              <w:t>/0</w:t>
            </w:r>
            <w:r w:rsidR="00D85D20" w:rsidRPr="00196024">
              <w:rPr>
                <w:sz w:val="24"/>
                <w:szCs w:val="24"/>
              </w:rPr>
              <w:t>6</w:t>
            </w:r>
            <w:r w:rsidR="000C0C09" w:rsidRPr="00196024">
              <w:rPr>
                <w:sz w:val="24"/>
                <w:szCs w:val="24"/>
              </w:rPr>
              <w:t>/23</w:t>
            </w:r>
            <w:r w:rsidR="00D85D20" w:rsidRPr="00196024">
              <w:rPr>
                <w:sz w:val="24"/>
                <w:szCs w:val="24"/>
              </w:rPr>
              <w:t>: Unanimously agreed.</w:t>
            </w:r>
          </w:p>
          <w:p w14:paraId="6C6CC43D" w14:textId="00726D8F" w:rsidR="001B5E0A" w:rsidRPr="00196024" w:rsidRDefault="001B5E0A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</w:p>
          <w:p w14:paraId="23B14C73" w14:textId="77777777" w:rsidR="001B5E0A" w:rsidRPr="00196024" w:rsidRDefault="001B5E0A" w:rsidP="000C0C09">
            <w:pPr>
              <w:pStyle w:val="ListParagraph"/>
              <w:spacing w:after="0" w:line="240" w:lineRule="auto"/>
              <w:ind w:left="420"/>
              <w:rPr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EAE05" w14:textId="77777777" w:rsidR="001B5E0A" w:rsidRPr="00196024" w:rsidRDefault="001B5E0A">
            <w:pPr>
              <w:rPr>
                <w:rFonts w:ascii="Calibri" w:hAnsi="Calibri" w:cs="Calibri"/>
              </w:rPr>
            </w:pPr>
          </w:p>
        </w:tc>
      </w:tr>
      <w:tr w:rsidR="001B5E0A" w:rsidRPr="00196024" w14:paraId="76879921" w14:textId="77777777">
        <w:trPr>
          <w:trHeight w:val="5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DCD2D" w14:textId="77777777" w:rsidR="001B5E0A" w:rsidRPr="00196024" w:rsidRDefault="00000000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19602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519F3" w14:textId="77777777" w:rsidR="001B5E0A" w:rsidRPr="00196024" w:rsidRDefault="00000000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196024">
              <w:rPr>
                <w:sz w:val="24"/>
                <w:szCs w:val="24"/>
              </w:rPr>
              <w:t>Matters Arising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180FA" w14:textId="2FEF43BE" w:rsidR="001B5E0A" w:rsidRPr="00196024" w:rsidRDefault="00D85D20" w:rsidP="00D85D20">
            <w:pPr>
              <w:rPr>
                <w:rFonts w:ascii="Calibri" w:hAnsi="Calibri" w:cs="Calibri"/>
              </w:rPr>
            </w:pPr>
            <w:r w:rsidRPr="00196024">
              <w:rPr>
                <w:rFonts w:ascii="Calibri" w:hAnsi="Calibri" w:cs="Calibri"/>
              </w:rPr>
              <w:t xml:space="preserve"> </w:t>
            </w:r>
            <w:r w:rsidR="00000000" w:rsidRPr="00196024">
              <w:rPr>
                <w:rFonts w:ascii="Calibri" w:hAnsi="Calibri" w:cs="Calibri"/>
              </w:rPr>
              <w:t>Covered in reports / items below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DE0D8" w14:textId="77777777" w:rsidR="001B5E0A" w:rsidRPr="00196024" w:rsidRDefault="001B5E0A">
            <w:pPr>
              <w:rPr>
                <w:rFonts w:ascii="Calibri" w:hAnsi="Calibri" w:cs="Calibri"/>
              </w:rPr>
            </w:pPr>
          </w:p>
        </w:tc>
      </w:tr>
      <w:tr w:rsidR="001B5E0A" w:rsidRPr="00196024" w14:paraId="61212A63" w14:textId="77777777">
        <w:trPr>
          <w:trHeight w:val="8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A7EF3" w14:textId="77777777" w:rsidR="001B5E0A" w:rsidRPr="00196024" w:rsidRDefault="00000000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19602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5F9EF" w14:textId="77777777" w:rsidR="00917AB7" w:rsidRPr="00196024" w:rsidRDefault="00917AB7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196024">
              <w:rPr>
                <w:sz w:val="24"/>
                <w:szCs w:val="24"/>
              </w:rPr>
              <w:t>Topics of discussion</w:t>
            </w:r>
          </w:p>
          <w:p w14:paraId="486BB035" w14:textId="3012461A" w:rsidR="00D85D20" w:rsidRPr="00196024" w:rsidRDefault="00917AB7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196024">
              <w:rPr>
                <w:sz w:val="24"/>
                <w:szCs w:val="24"/>
              </w:rPr>
              <w:t xml:space="preserve">( </w:t>
            </w:r>
            <w:r w:rsidR="00D85D20" w:rsidRPr="00196024">
              <w:rPr>
                <w:sz w:val="24"/>
                <w:szCs w:val="24"/>
              </w:rPr>
              <w:t xml:space="preserve">1) </w:t>
            </w:r>
            <w:r w:rsidR="00000000" w:rsidRPr="00196024">
              <w:rPr>
                <w:sz w:val="24"/>
                <w:szCs w:val="24"/>
              </w:rPr>
              <w:t>KLCT Trust Manager</w:t>
            </w:r>
            <w:r w:rsidR="00D85D20" w:rsidRPr="00196024">
              <w:rPr>
                <w:sz w:val="24"/>
                <w:szCs w:val="24"/>
              </w:rPr>
              <w:t>’s Report</w:t>
            </w:r>
          </w:p>
          <w:p w14:paraId="3139C380" w14:textId="77777777" w:rsidR="00D85D20" w:rsidRPr="00196024" w:rsidRDefault="00D85D20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196024">
              <w:rPr>
                <w:sz w:val="24"/>
                <w:szCs w:val="24"/>
              </w:rPr>
              <w:t>(2) Financial Report</w:t>
            </w:r>
          </w:p>
          <w:p w14:paraId="6DE76A00" w14:textId="77777777" w:rsidR="001B5E0A" w:rsidRPr="00196024" w:rsidRDefault="00D85D20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196024">
              <w:rPr>
                <w:sz w:val="24"/>
                <w:szCs w:val="24"/>
              </w:rPr>
              <w:t>(3)</w:t>
            </w:r>
            <w:r w:rsidR="00917AB7" w:rsidRPr="00196024">
              <w:rPr>
                <w:sz w:val="24"/>
                <w:szCs w:val="24"/>
              </w:rPr>
              <w:t xml:space="preserve"> Balmacara Campsite</w:t>
            </w:r>
          </w:p>
          <w:p w14:paraId="6CB502C5" w14:textId="1F374380" w:rsidR="00917AB7" w:rsidRPr="00196024" w:rsidRDefault="00917AB7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196024">
              <w:rPr>
                <w:sz w:val="24"/>
                <w:szCs w:val="24"/>
              </w:rPr>
              <w:lastRenderedPageBreak/>
              <w:t>(4) Income Generation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8A007" w14:textId="77777777" w:rsidR="001B5E0A" w:rsidRPr="00196024" w:rsidRDefault="00917AB7" w:rsidP="00917AB7">
            <w:pPr>
              <w:rPr>
                <w:rFonts w:ascii="Calibri" w:hAnsi="Calibri" w:cs="Calibri"/>
              </w:rPr>
            </w:pPr>
            <w:r w:rsidRPr="00196024">
              <w:rPr>
                <w:rFonts w:ascii="Calibri" w:hAnsi="Calibri" w:cs="Calibri"/>
              </w:rPr>
              <w:lastRenderedPageBreak/>
              <w:t xml:space="preserve">The Reports had been circulated prior to the meeting </w:t>
            </w:r>
            <w:r w:rsidR="00000000" w:rsidRPr="00196024">
              <w:rPr>
                <w:rFonts w:ascii="Calibri" w:hAnsi="Calibri" w:cs="Calibri"/>
              </w:rPr>
              <w:t>via e-mail</w:t>
            </w:r>
            <w:r w:rsidRPr="00196024">
              <w:rPr>
                <w:rFonts w:ascii="Calibri" w:hAnsi="Calibri" w:cs="Calibri"/>
              </w:rPr>
              <w:t>.</w:t>
            </w:r>
          </w:p>
          <w:p w14:paraId="7C91C5CB" w14:textId="77777777" w:rsidR="00917AB7" w:rsidRPr="00196024" w:rsidRDefault="00917AB7" w:rsidP="00917AB7">
            <w:pPr>
              <w:rPr>
                <w:rFonts w:ascii="Calibri" w:hAnsi="Calibri" w:cs="Calibri"/>
              </w:rPr>
            </w:pPr>
          </w:p>
          <w:p w14:paraId="503FD02B" w14:textId="1C1646DB" w:rsidR="00917AB7" w:rsidRPr="00196024" w:rsidRDefault="00917AB7" w:rsidP="00917AB7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196024">
              <w:rPr>
                <w:sz w:val="24"/>
                <w:szCs w:val="24"/>
              </w:rPr>
              <w:t>The Manager’s Report was noted.</w:t>
            </w:r>
          </w:p>
          <w:p w14:paraId="0507391B" w14:textId="4E95D7E3" w:rsidR="00917AB7" w:rsidRPr="00196024" w:rsidRDefault="00917AB7" w:rsidP="00917AB7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196024">
              <w:rPr>
                <w:sz w:val="24"/>
                <w:szCs w:val="24"/>
              </w:rPr>
              <w:t>The Financial Report</w:t>
            </w:r>
          </w:p>
          <w:p w14:paraId="07AAE8C4" w14:textId="6E9229CB" w:rsidR="00917AB7" w:rsidRPr="00196024" w:rsidRDefault="00917AB7" w:rsidP="00917AB7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196024">
              <w:rPr>
                <w:sz w:val="24"/>
                <w:szCs w:val="24"/>
              </w:rPr>
              <w:t xml:space="preserve">The Financial Report will be </w:t>
            </w:r>
            <w:r w:rsidR="004846F3" w:rsidRPr="00196024">
              <w:rPr>
                <w:sz w:val="24"/>
                <w:szCs w:val="24"/>
              </w:rPr>
              <w:t xml:space="preserve">presented </w:t>
            </w:r>
            <w:r w:rsidRPr="00196024">
              <w:rPr>
                <w:sz w:val="24"/>
                <w:szCs w:val="24"/>
              </w:rPr>
              <w:t>in a different format in future.</w:t>
            </w:r>
          </w:p>
          <w:p w14:paraId="4BFD31F2" w14:textId="77777777" w:rsidR="00917AB7" w:rsidRPr="00196024" w:rsidRDefault="00917AB7" w:rsidP="00917AB7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196024">
              <w:rPr>
                <w:sz w:val="24"/>
                <w:szCs w:val="24"/>
              </w:rPr>
              <w:t>Fiona reported that the trading turnover may be lower than suggested.</w:t>
            </w:r>
          </w:p>
          <w:p w14:paraId="6988FDF4" w14:textId="4050EA59" w:rsidR="004846F3" w:rsidRPr="00196024" w:rsidRDefault="004846F3" w:rsidP="00917AB7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196024">
              <w:rPr>
                <w:sz w:val="24"/>
                <w:szCs w:val="24"/>
              </w:rPr>
              <w:lastRenderedPageBreak/>
              <w:t>The Scything Festival should return a small profit.</w:t>
            </w:r>
          </w:p>
          <w:p w14:paraId="3FBE5DBA" w14:textId="77777777" w:rsidR="00917AB7" w:rsidRPr="00196024" w:rsidRDefault="00917AB7" w:rsidP="00917AB7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196024">
              <w:rPr>
                <w:sz w:val="24"/>
                <w:szCs w:val="24"/>
              </w:rPr>
              <w:t>Fiona was awaiting a response from HMRC regarding “charitable” as opposed to “commercial” income.</w:t>
            </w:r>
          </w:p>
          <w:p w14:paraId="38BB703C" w14:textId="506686B2" w:rsidR="004846F3" w:rsidRPr="00196024" w:rsidRDefault="004846F3" w:rsidP="00917AB7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196024">
              <w:rPr>
                <w:sz w:val="24"/>
                <w:szCs w:val="24"/>
              </w:rPr>
              <w:t>The pontoons still looked like making a loss.</w:t>
            </w:r>
          </w:p>
          <w:p w14:paraId="291792A0" w14:textId="77777777" w:rsidR="00917AB7" w:rsidRPr="00196024" w:rsidRDefault="004846F3" w:rsidP="00917AB7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196024">
              <w:rPr>
                <w:sz w:val="24"/>
                <w:szCs w:val="24"/>
              </w:rPr>
              <w:t>The Community Bus operation needed to be reviewed in light of concerns about its use not only on the scheduled “shopping” days but also by and for other community uses.</w:t>
            </w:r>
          </w:p>
          <w:p w14:paraId="330E99A7" w14:textId="77777777" w:rsidR="004846F3" w:rsidRPr="00196024" w:rsidRDefault="004846F3" w:rsidP="004846F3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196024">
              <w:rPr>
                <w:sz w:val="24"/>
                <w:szCs w:val="24"/>
              </w:rPr>
              <w:t>Balmacara Campsite</w:t>
            </w:r>
          </w:p>
          <w:p w14:paraId="00C0EC4B" w14:textId="4440550E" w:rsidR="004846F3" w:rsidRPr="00196024" w:rsidRDefault="004846F3" w:rsidP="004846F3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196024">
              <w:rPr>
                <w:sz w:val="24"/>
                <w:szCs w:val="24"/>
              </w:rPr>
              <w:t>Fiona reported that the Balmacara Community Trust were awaiting a finali</w:t>
            </w:r>
            <w:r w:rsidR="00341BCC" w:rsidRPr="00196024">
              <w:rPr>
                <w:sz w:val="24"/>
                <w:szCs w:val="24"/>
              </w:rPr>
              <w:t>s</w:t>
            </w:r>
            <w:r w:rsidRPr="00196024">
              <w:rPr>
                <w:sz w:val="24"/>
                <w:szCs w:val="24"/>
              </w:rPr>
              <w:t>ed Survey.</w:t>
            </w:r>
          </w:p>
          <w:p w14:paraId="60D73CCC" w14:textId="77777777" w:rsidR="004846F3" w:rsidRPr="00196024" w:rsidRDefault="00341BCC" w:rsidP="004846F3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196024">
              <w:rPr>
                <w:sz w:val="24"/>
                <w:szCs w:val="24"/>
              </w:rPr>
              <w:t>KLCT are keen to know Balmacara CT’s final decision in order that it could consider its options.</w:t>
            </w:r>
          </w:p>
          <w:p w14:paraId="69BC36D2" w14:textId="77777777" w:rsidR="00341BCC" w:rsidRPr="00196024" w:rsidRDefault="00341BCC" w:rsidP="00341BCC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196024">
              <w:rPr>
                <w:sz w:val="24"/>
                <w:szCs w:val="24"/>
              </w:rPr>
              <w:t>Income Generation</w:t>
            </w:r>
          </w:p>
          <w:p w14:paraId="37608C24" w14:textId="7679E940" w:rsidR="00341BCC" w:rsidRPr="00196024" w:rsidRDefault="000C5D87" w:rsidP="00341BCC">
            <w:pPr>
              <w:pStyle w:val="ListParagraph"/>
              <w:numPr>
                <w:ilvl w:val="0"/>
                <w:numId w:val="19"/>
              </w:numPr>
              <w:ind w:left="360"/>
              <w:rPr>
                <w:sz w:val="24"/>
                <w:szCs w:val="24"/>
              </w:rPr>
            </w:pPr>
            <w:r w:rsidRPr="00196024">
              <w:rPr>
                <w:sz w:val="24"/>
                <w:szCs w:val="24"/>
              </w:rPr>
              <w:t xml:space="preserve">- </w:t>
            </w:r>
            <w:r w:rsidR="00341BCC" w:rsidRPr="00196024">
              <w:rPr>
                <w:sz w:val="24"/>
                <w:szCs w:val="24"/>
              </w:rPr>
              <w:t>Gareth commented that the Trust needed a clear vision and direction</w:t>
            </w:r>
            <w:r w:rsidRPr="00196024">
              <w:rPr>
                <w:sz w:val="24"/>
                <w:szCs w:val="24"/>
              </w:rPr>
              <w:t xml:space="preserve"> that would be business focused.</w:t>
            </w:r>
          </w:p>
          <w:p w14:paraId="605F1165" w14:textId="2E3FEA59" w:rsidR="00341BCC" w:rsidRPr="00196024" w:rsidRDefault="000C5D87" w:rsidP="00341BCC">
            <w:pPr>
              <w:pStyle w:val="ListParagraph"/>
              <w:numPr>
                <w:ilvl w:val="0"/>
                <w:numId w:val="19"/>
              </w:numPr>
              <w:ind w:left="360"/>
              <w:rPr>
                <w:sz w:val="24"/>
                <w:szCs w:val="24"/>
              </w:rPr>
            </w:pPr>
            <w:r w:rsidRPr="00196024">
              <w:rPr>
                <w:sz w:val="24"/>
                <w:szCs w:val="24"/>
              </w:rPr>
              <w:t xml:space="preserve">-  </w:t>
            </w:r>
            <w:r w:rsidR="00341BCC" w:rsidRPr="00196024">
              <w:rPr>
                <w:sz w:val="24"/>
                <w:szCs w:val="24"/>
              </w:rPr>
              <w:t xml:space="preserve">Maggie </w:t>
            </w:r>
            <w:r w:rsidRPr="00196024">
              <w:rPr>
                <w:sz w:val="24"/>
                <w:szCs w:val="24"/>
              </w:rPr>
              <w:t>commented</w:t>
            </w:r>
            <w:r w:rsidR="00341BCC" w:rsidRPr="00196024">
              <w:rPr>
                <w:sz w:val="24"/>
                <w:szCs w:val="24"/>
              </w:rPr>
              <w:t xml:space="preserve"> that the Trust should continue to look for funding to maintain the Plock but that we should start a process to get to a situation whereby we generate income sustainably and substantially while supporting on-going projects. It was agreed that there was a need for a clear vision and direction forward for the Trust</w:t>
            </w:r>
            <w:r w:rsidRPr="00196024">
              <w:rPr>
                <w:sz w:val="24"/>
                <w:szCs w:val="24"/>
              </w:rPr>
              <w:t>.</w:t>
            </w:r>
          </w:p>
          <w:p w14:paraId="45F0CD00" w14:textId="19BF6C65" w:rsidR="000C5D87" w:rsidRPr="00196024" w:rsidRDefault="000C5D87" w:rsidP="00341BCC">
            <w:pPr>
              <w:pStyle w:val="ListParagraph"/>
              <w:numPr>
                <w:ilvl w:val="0"/>
                <w:numId w:val="19"/>
              </w:numPr>
              <w:ind w:left="360"/>
              <w:rPr>
                <w:sz w:val="24"/>
                <w:szCs w:val="24"/>
              </w:rPr>
            </w:pPr>
            <w:r w:rsidRPr="00196024">
              <w:rPr>
                <w:sz w:val="24"/>
                <w:szCs w:val="24"/>
              </w:rPr>
              <w:t xml:space="preserve">- The Community Action Plan should </w:t>
            </w:r>
            <w:r w:rsidR="00196024">
              <w:rPr>
                <w:sz w:val="24"/>
                <w:szCs w:val="24"/>
              </w:rPr>
              <w:t>be referenced in</w:t>
            </w:r>
            <w:r w:rsidRPr="00196024">
              <w:rPr>
                <w:sz w:val="24"/>
                <w:szCs w:val="24"/>
              </w:rPr>
              <w:t xml:space="preserve"> any Plan.</w:t>
            </w:r>
          </w:p>
          <w:p w14:paraId="650E21E9" w14:textId="42F616DC" w:rsidR="000C5D87" w:rsidRPr="00196024" w:rsidRDefault="000C5D87" w:rsidP="000C5D87">
            <w:pPr>
              <w:pStyle w:val="ListParagraph"/>
              <w:numPr>
                <w:ilvl w:val="0"/>
                <w:numId w:val="19"/>
              </w:numPr>
              <w:ind w:left="360"/>
              <w:rPr>
                <w:sz w:val="24"/>
                <w:szCs w:val="24"/>
              </w:rPr>
            </w:pPr>
            <w:r w:rsidRPr="00196024">
              <w:rPr>
                <w:sz w:val="24"/>
                <w:szCs w:val="24"/>
              </w:rPr>
              <w:lastRenderedPageBreak/>
              <w:t>- It was agreed that a 5 year Plan be prepared, a</w:t>
            </w:r>
            <w:r w:rsidRPr="00196024">
              <w:rPr>
                <w:sz w:val="24"/>
                <w:szCs w:val="24"/>
              </w:rPr>
              <w:t>nd that, as a first step, a meeting be arranged with the Trustees and Staff.</w:t>
            </w:r>
          </w:p>
          <w:p w14:paraId="77383F3E" w14:textId="6678BE4A" w:rsidR="00341BCC" w:rsidRPr="00196024" w:rsidRDefault="00341BCC" w:rsidP="00341BCC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F1B25" w14:textId="77777777" w:rsidR="001B5E0A" w:rsidRPr="00196024" w:rsidRDefault="001B5E0A">
            <w:pPr>
              <w:rPr>
                <w:rFonts w:ascii="Calibri" w:hAnsi="Calibri" w:cs="Calibri"/>
              </w:rPr>
            </w:pPr>
          </w:p>
        </w:tc>
      </w:tr>
      <w:tr w:rsidR="001B5E0A" w:rsidRPr="00196024" w14:paraId="6FA90BED" w14:textId="77777777">
        <w:trPr>
          <w:trHeight w:val="5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C2685" w14:textId="6D53C722" w:rsidR="001B5E0A" w:rsidRPr="00196024" w:rsidRDefault="000C5D87">
            <w:pPr>
              <w:rPr>
                <w:rFonts w:ascii="Calibri" w:hAnsi="Calibri" w:cs="Calibri"/>
              </w:rPr>
            </w:pPr>
            <w:r w:rsidRPr="00196024">
              <w:rPr>
                <w:rFonts w:ascii="Calibri" w:hAnsi="Calibri" w:cs="Calibri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EA882" w14:textId="77777777" w:rsidR="001B5E0A" w:rsidRPr="00196024" w:rsidRDefault="00000000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196024">
              <w:rPr>
                <w:sz w:val="24"/>
                <w:szCs w:val="24"/>
              </w:rPr>
              <w:t xml:space="preserve">AOCB 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38E84" w14:textId="2D74588F" w:rsidR="00D5072C" w:rsidRPr="00196024" w:rsidRDefault="000C5D87"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sz w:val="24"/>
                <w:szCs w:val="24"/>
              </w:rPr>
            </w:pPr>
            <w:r w:rsidRPr="00196024">
              <w:rPr>
                <w:sz w:val="24"/>
                <w:szCs w:val="24"/>
              </w:rPr>
              <w:t xml:space="preserve">Fiona reported that although the funding for Susan Walker’s post would expire at the end of September she was hopeful of identifying “internal” funding which would enable </w:t>
            </w:r>
            <w:r w:rsidR="00196024" w:rsidRPr="00196024">
              <w:rPr>
                <w:sz w:val="24"/>
                <w:szCs w:val="24"/>
              </w:rPr>
              <w:t>the</w:t>
            </w:r>
            <w:r w:rsidRPr="00196024">
              <w:rPr>
                <w:sz w:val="24"/>
                <w:szCs w:val="24"/>
              </w:rPr>
              <w:t xml:space="preserve"> position to be retained until the end of November</w:t>
            </w:r>
            <w:r w:rsidR="00196024" w:rsidRPr="00196024">
              <w:rPr>
                <w:sz w:val="24"/>
                <w:szCs w:val="24"/>
              </w:rPr>
              <w:t>. Fiona was also hopeful of securing funding from Highland Council.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87F3E" w14:textId="77777777" w:rsidR="004E2957" w:rsidRPr="00196024" w:rsidRDefault="004E2957">
            <w:pPr>
              <w:rPr>
                <w:rFonts w:ascii="Calibri" w:hAnsi="Calibri" w:cs="Calibri"/>
              </w:rPr>
            </w:pPr>
          </w:p>
          <w:p w14:paraId="6D8F97D6" w14:textId="77777777" w:rsidR="004E2957" w:rsidRPr="00196024" w:rsidRDefault="004E2957">
            <w:pPr>
              <w:rPr>
                <w:rFonts w:ascii="Calibri" w:hAnsi="Calibri" w:cs="Calibri"/>
              </w:rPr>
            </w:pPr>
          </w:p>
          <w:p w14:paraId="3DBF5191" w14:textId="3047884A" w:rsidR="001B5E0A" w:rsidRPr="00196024" w:rsidRDefault="001B5E0A">
            <w:pPr>
              <w:rPr>
                <w:rFonts w:ascii="Calibri" w:hAnsi="Calibri" w:cs="Calibri"/>
              </w:rPr>
            </w:pPr>
          </w:p>
        </w:tc>
      </w:tr>
      <w:tr w:rsidR="001B5E0A" w:rsidRPr="00196024" w14:paraId="39089AFA" w14:textId="77777777">
        <w:trPr>
          <w:trHeight w:val="5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B84A6" w14:textId="7E89FEB8" w:rsidR="001B5E0A" w:rsidRPr="00196024" w:rsidRDefault="00196024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CB064" w14:textId="77777777" w:rsidR="001B5E0A" w:rsidRPr="00196024" w:rsidRDefault="00000000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196024">
              <w:rPr>
                <w:sz w:val="24"/>
                <w:szCs w:val="24"/>
              </w:rPr>
              <w:t>Date of Next Meeting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7CF3C" w14:textId="77777777" w:rsidR="001B5E0A" w:rsidRPr="00196024" w:rsidRDefault="001B5E0A">
            <w:pPr>
              <w:rPr>
                <w:rFonts w:ascii="Calibri" w:hAnsi="Calibri" w:cs="Calibri"/>
              </w:rPr>
            </w:pPr>
          </w:p>
          <w:p w14:paraId="230601A6" w14:textId="3983030C" w:rsidR="001B5E0A" w:rsidRPr="00196024" w:rsidRDefault="00000000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196024">
              <w:rPr>
                <w:sz w:val="24"/>
                <w:szCs w:val="24"/>
              </w:rPr>
              <w:t>2</w:t>
            </w:r>
            <w:r w:rsidR="00196024" w:rsidRPr="00196024">
              <w:rPr>
                <w:sz w:val="24"/>
                <w:szCs w:val="24"/>
              </w:rPr>
              <w:t>5</w:t>
            </w:r>
            <w:r w:rsidR="00196024" w:rsidRPr="00196024">
              <w:rPr>
                <w:sz w:val="24"/>
                <w:szCs w:val="24"/>
                <w:vertAlign w:val="superscript"/>
              </w:rPr>
              <w:t>th</w:t>
            </w:r>
            <w:r w:rsidR="00196024" w:rsidRPr="00196024">
              <w:rPr>
                <w:sz w:val="24"/>
                <w:szCs w:val="24"/>
              </w:rPr>
              <w:t xml:space="preserve"> October 2023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9F068" w14:textId="77777777" w:rsidR="001B5E0A" w:rsidRPr="00196024" w:rsidRDefault="001B5E0A">
            <w:pPr>
              <w:rPr>
                <w:rFonts w:ascii="Calibri" w:hAnsi="Calibri" w:cs="Calibri"/>
              </w:rPr>
            </w:pPr>
          </w:p>
        </w:tc>
      </w:tr>
      <w:tr w:rsidR="001B5E0A" w:rsidRPr="00196024" w14:paraId="53E40ABF" w14:textId="77777777">
        <w:trPr>
          <w:trHeight w:val="2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E3074" w14:textId="77777777" w:rsidR="001B5E0A" w:rsidRPr="00196024" w:rsidRDefault="001B5E0A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59E7D" w14:textId="77777777" w:rsidR="001B5E0A" w:rsidRPr="00196024" w:rsidRDefault="00000000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196024">
              <w:rPr>
                <w:sz w:val="24"/>
                <w:szCs w:val="24"/>
              </w:rPr>
              <w:t>Close</w:t>
            </w:r>
          </w:p>
        </w:tc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E2522" w14:textId="36DB21BB" w:rsidR="001B5E0A" w:rsidRPr="00196024" w:rsidRDefault="00000000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196024">
              <w:rPr>
                <w:sz w:val="24"/>
                <w:szCs w:val="24"/>
              </w:rPr>
              <w:t>Chair closed the meeting at 2</w:t>
            </w:r>
            <w:r w:rsidR="00196024" w:rsidRPr="00196024">
              <w:rPr>
                <w:sz w:val="24"/>
                <w:szCs w:val="24"/>
              </w:rPr>
              <w:t>030</w:t>
            </w:r>
            <w:r w:rsidRPr="00196024">
              <w:rPr>
                <w:sz w:val="24"/>
                <w:szCs w:val="24"/>
              </w:rPr>
              <w:t>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36FC7" w14:textId="77777777" w:rsidR="001B5E0A" w:rsidRPr="00196024" w:rsidRDefault="001B5E0A">
            <w:pPr>
              <w:rPr>
                <w:rFonts w:ascii="Calibri" w:hAnsi="Calibri" w:cs="Calibri"/>
              </w:rPr>
            </w:pPr>
          </w:p>
        </w:tc>
      </w:tr>
    </w:tbl>
    <w:p w14:paraId="6E7D18FA" w14:textId="77777777" w:rsidR="001B5E0A" w:rsidRPr="00196024" w:rsidRDefault="001B5E0A">
      <w:pPr>
        <w:pStyle w:val="Heading2"/>
        <w:spacing w:line="240" w:lineRule="auto"/>
        <w:rPr>
          <w:rFonts w:ascii="Calibri" w:hAnsi="Calibri" w:cs="Calibri"/>
          <w:sz w:val="24"/>
          <w:szCs w:val="24"/>
        </w:rPr>
      </w:pPr>
    </w:p>
    <w:p w14:paraId="5034159F" w14:textId="77777777" w:rsidR="001B5E0A" w:rsidRPr="00196024" w:rsidRDefault="001B5E0A">
      <w:pPr>
        <w:pStyle w:val="Body"/>
        <w:spacing w:after="0"/>
        <w:rPr>
          <w:rFonts w:eastAsia="Cambria"/>
          <w:color w:val="548DD4"/>
          <w:sz w:val="24"/>
          <w:szCs w:val="24"/>
          <w:u w:color="548DD4"/>
        </w:rPr>
      </w:pPr>
    </w:p>
    <w:p w14:paraId="792E56B1" w14:textId="77777777" w:rsidR="001B5E0A" w:rsidRPr="00196024" w:rsidRDefault="001B5E0A">
      <w:pPr>
        <w:pStyle w:val="Body"/>
        <w:spacing w:after="0"/>
        <w:rPr>
          <w:rFonts w:eastAsia="Cambria"/>
          <w:sz w:val="24"/>
          <w:szCs w:val="24"/>
        </w:rPr>
      </w:pPr>
    </w:p>
    <w:p w14:paraId="01C0ADA7" w14:textId="77777777" w:rsidR="001B5E0A" w:rsidRPr="00196024" w:rsidRDefault="00000000">
      <w:pPr>
        <w:pStyle w:val="Body"/>
        <w:spacing w:after="0"/>
        <w:rPr>
          <w:rFonts w:eastAsia="Cambria"/>
          <w:sz w:val="24"/>
          <w:szCs w:val="24"/>
        </w:rPr>
      </w:pPr>
      <w:r w:rsidRPr="00196024">
        <w:rPr>
          <w:rFonts w:eastAsia="Cambria"/>
          <w:sz w:val="24"/>
          <w:szCs w:val="24"/>
        </w:rPr>
        <w:t>Minutes approved by: ……………………………………</w:t>
      </w:r>
    </w:p>
    <w:p w14:paraId="57D2A221" w14:textId="77777777" w:rsidR="001B5E0A" w:rsidRPr="00196024" w:rsidRDefault="001B5E0A">
      <w:pPr>
        <w:pStyle w:val="Body"/>
        <w:spacing w:after="0"/>
        <w:rPr>
          <w:rFonts w:eastAsia="Cambria"/>
          <w:sz w:val="24"/>
          <w:szCs w:val="24"/>
        </w:rPr>
      </w:pPr>
    </w:p>
    <w:p w14:paraId="46A2AA40" w14:textId="77777777" w:rsidR="001B5E0A" w:rsidRPr="00196024" w:rsidRDefault="00000000">
      <w:pPr>
        <w:pStyle w:val="Body"/>
        <w:spacing w:after="0"/>
        <w:rPr>
          <w:rFonts w:eastAsia="Cambria"/>
          <w:sz w:val="24"/>
          <w:szCs w:val="24"/>
        </w:rPr>
      </w:pPr>
      <w:r w:rsidRPr="00196024">
        <w:rPr>
          <w:rFonts w:eastAsia="Cambria"/>
          <w:sz w:val="24"/>
          <w:szCs w:val="24"/>
        </w:rPr>
        <w:t>Minutes seconded by: …………………………………….</w:t>
      </w:r>
    </w:p>
    <w:p w14:paraId="67AB9123" w14:textId="3E13F6C1" w:rsidR="001B5E0A" w:rsidRDefault="00000000">
      <w:pPr>
        <w:pStyle w:val="Body"/>
        <w:spacing w:after="0"/>
        <w:jc w:val="right"/>
      </w:pPr>
      <w:r>
        <w:rPr>
          <w:rFonts w:ascii="Cambria" w:eastAsia="Cambria" w:hAnsi="Cambria" w:cs="Cambria"/>
          <w:sz w:val="24"/>
          <w:szCs w:val="24"/>
          <w:lang w:val="de-DE"/>
        </w:rPr>
        <w:t xml:space="preserve">Date: </w:t>
      </w:r>
      <w:r>
        <w:rPr>
          <w:rFonts w:ascii="Cambria" w:eastAsia="Cambria" w:hAnsi="Cambria" w:cs="Cambria"/>
          <w:sz w:val="24"/>
          <w:szCs w:val="24"/>
        </w:rPr>
        <w:t>…………………………</w:t>
      </w:r>
    </w:p>
    <w:sectPr w:rsidR="001B5E0A">
      <w:headerReference w:type="default" r:id="rId7"/>
      <w:footerReference w:type="default" r:id="rId8"/>
      <w:pgSz w:w="16840" w:h="11900" w:orient="landscape"/>
      <w:pgMar w:top="284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01E2E" w14:textId="77777777" w:rsidR="00506EFD" w:rsidRDefault="00506EFD">
      <w:r>
        <w:separator/>
      </w:r>
    </w:p>
  </w:endnote>
  <w:endnote w:type="continuationSeparator" w:id="0">
    <w:p w14:paraId="7DD57EBE" w14:textId="77777777" w:rsidR="00506EFD" w:rsidRDefault="00506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32B57" w14:textId="77777777" w:rsidR="001B5E0A" w:rsidRDefault="001B5E0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6AF1A" w14:textId="77777777" w:rsidR="00506EFD" w:rsidRDefault="00506EFD">
      <w:r>
        <w:separator/>
      </w:r>
    </w:p>
  </w:footnote>
  <w:footnote w:type="continuationSeparator" w:id="0">
    <w:p w14:paraId="53E7E124" w14:textId="77777777" w:rsidR="00506EFD" w:rsidRDefault="00506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F1F19" w14:textId="77777777" w:rsidR="001B5E0A" w:rsidRDefault="001B5E0A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7F9A"/>
    <w:multiLevelType w:val="multilevel"/>
    <w:tmpl w:val="1872385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position w:val="4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position w:val="4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position w:val="4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position w:val="4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position w:val="4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position w:val="4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position w:val="4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position w:val="4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position w:val="4"/>
      </w:rPr>
    </w:lvl>
  </w:abstractNum>
  <w:abstractNum w:abstractNumId="1" w15:restartNumberingAfterBreak="0">
    <w:nsid w:val="1DD52308"/>
    <w:multiLevelType w:val="multilevel"/>
    <w:tmpl w:val="6A3AB7EE"/>
    <w:styleLink w:val="ImportedStyle2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2" w15:restartNumberingAfterBreak="0">
    <w:nsid w:val="22124CB7"/>
    <w:multiLevelType w:val="hybridMultilevel"/>
    <w:tmpl w:val="370C4768"/>
    <w:lvl w:ilvl="0" w:tplc="215E9D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326EF"/>
    <w:multiLevelType w:val="multilevel"/>
    <w:tmpl w:val="A4A27FBC"/>
    <w:styleLink w:val="ImportedStyle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</w:rPr>
    </w:lvl>
  </w:abstractNum>
  <w:abstractNum w:abstractNumId="4" w15:restartNumberingAfterBreak="0">
    <w:nsid w:val="339C2BC6"/>
    <w:multiLevelType w:val="hybridMultilevel"/>
    <w:tmpl w:val="5E649318"/>
    <w:lvl w:ilvl="0" w:tplc="225A57DE">
      <w:start w:val="3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B60DE"/>
    <w:multiLevelType w:val="multilevel"/>
    <w:tmpl w:val="ED709E1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position w:val="4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position w:val="4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position w:val="4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position w:val="4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position w:val="4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position w:val="4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position w:val="4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position w:val="4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position w:val="4"/>
      </w:rPr>
    </w:lvl>
  </w:abstractNum>
  <w:abstractNum w:abstractNumId="6" w15:restartNumberingAfterBreak="0">
    <w:nsid w:val="44275440"/>
    <w:multiLevelType w:val="multilevel"/>
    <w:tmpl w:val="AA4EDE30"/>
    <w:styleLink w:val="Dash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</w:rPr>
    </w:lvl>
  </w:abstractNum>
  <w:abstractNum w:abstractNumId="7" w15:restartNumberingAfterBreak="0">
    <w:nsid w:val="46D75D76"/>
    <w:multiLevelType w:val="multilevel"/>
    <w:tmpl w:val="A94E8C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8" w15:restartNumberingAfterBreak="0">
    <w:nsid w:val="4AF84C0C"/>
    <w:multiLevelType w:val="multilevel"/>
    <w:tmpl w:val="6534FF9C"/>
    <w:styleLink w:val="ImportedStyle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9" w15:restartNumberingAfterBreak="0">
    <w:nsid w:val="4DE76063"/>
    <w:multiLevelType w:val="multilevel"/>
    <w:tmpl w:val="0F9C44E0"/>
    <w:styleLink w:val="ImportedStyle1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860"/>
        </w:tabs>
        <w:ind w:left="18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580"/>
        </w:tabs>
        <w:ind w:left="25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020"/>
        </w:tabs>
        <w:ind w:left="40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740"/>
        </w:tabs>
        <w:ind w:left="474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180"/>
        </w:tabs>
        <w:ind w:left="61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10" w15:restartNumberingAfterBreak="0">
    <w:nsid w:val="4E0D18E0"/>
    <w:multiLevelType w:val="multilevel"/>
    <w:tmpl w:val="E252F89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position w:val="4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position w:val="4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position w:val="4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position w:val="4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position w:val="4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position w:val="4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position w:val="4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position w:val="4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position w:val="4"/>
      </w:rPr>
    </w:lvl>
  </w:abstractNum>
  <w:abstractNum w:abstractNumId="11" w15:restartNumberingAfterBreak="0">
    <w:nsid w:val="50311CF3"/>
    <w:multiLevelType w:val="multilevel"/>
    <w:tmpl w:val="A3BE5172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12" w15:restartNumberingAfterBreak="0">
    <w:nsid w:val="50E527BB"/>
    <w:multiLevelType w:val="multilevel"/>
    <w:tmpl w:val="F7040E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13" w15:restartNumberingAfterBreak="0">
    <w:nsid w:val="53762AF5"/>
    <w:multiLevelType w:val="multilevel"/>
    <w:tmpl w:val="7CDEEFA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position w:val="4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position w:val="4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position w:val="4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position w:val="4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position w:val="4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position w:val="4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position w:val="4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position w:val="4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position w:val="4"/>
      </w:rPr>
    </w:lvl>
  </w:abstractNum>
  <w:abstractNum w:abstractNumId="14" w15:restartNumberingAfterBreak="0">
    <w:nsid w:val="5CC54DCC"/>
    <w:multiLevelType w:val="multilevel"/>
    <w:tmpl w:val="8F4E44B2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position w:val="4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position w:val="4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position w:val="4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position w:val="4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position w:val="4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position w:val="4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position w:val="4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position w:val="4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position w:val="4"/>
      </w:rPr>
    </w:lvl>
  </w:abstractNum>
  <w:abstractNum w:abstractNumId="15" w15:restartNumberingAfterBreak="0">
    <w:nsid w:val="5D3E5D8F"/>
    <w:multiLevelType w:val="multilevel"/>
    <w:tmpl w:val="06D2156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16" w15:restartNumberingAfterBreak="0">
    <w:nsid w:val="6DAB0A12"/>
    <w:multiLevelType w:val="multilevel"/>
    <w:tmpl w:val="30D4ADAE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860"/>
        </w:tabs>
        <w:ind w:left="18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580"/>
        </w:tabs>
        <w:ind w:left="25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020"/>
        </w:tabs>
        <w:ind w:left="40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740"/>
        </w:tabs>
        <w:ind w:left="474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180"/>
        </w:tabs>
        <w:ind w:left="61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17" w15:restartNumberingAfterBreak="0">
    <w:nsid w:val="733C1B2D"/>
    <w:multiLevelType w:val="multilevel"/>
    <w:tmpl w:val="919CB5F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position w:val="4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position w:val="4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position w:val="4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position w:val="4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position w:val="4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position w:val="4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position w:val="4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position w:val="4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position w:val="4"/>
      </w:rPr>
    </w:lvl>
  </w:abstractNum>
  <w:abstractNum w:abstractNumId="18" w15:restartNumberingAfterBreak="0">
    <w:nsid w:val="769D30FE"/>
    <w:multiLevelType w:val="multilevel"/>
    <w:tmpl w:val="947E48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19" w15:restartNumberingAfterBreak="0">
    <w:nsid w:val="7C6928D9"/>
    <w:multiLevelType w:val="multilevel"/>
    <w:tmpl w:val="B1F69E6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position w:val="4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position w:val="4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position w:val="4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position w:val="4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position w:val="4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position w:val="4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position w:val="4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position w:val="4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position w:val="4"/>
      </w:rPr>
    </w:lvl>
  </w:abstractNum>
  <w:num w:numId="1" w16cid:durableId="746728292">
    <w:abstractNumId w:val="16"/>
  </w:num>
  <w:num w:numId="2" w16cid:durableId="5788513">
    <w:abstractNumId w:val="9"/>
  </w:num>
  <w:num w:numId="3" w16cid:durableId="1777752852">
    <w:abstractNumId w:val="11"/>
  </w:num>
  <w:num w:numId="4" w16cid:durableId="2017806231">
    <w:abstractNumId w:val="1"/>
  </w:num>
  <w:num w:numId="5" w16cid:durableId="1185170894">
    <w:abstractNumId w:val="12"/>
  </w:num>
  <w:num w:numId="6" w16cid:durableId="1226144883">
    <w:abstractNumId w:val="18"/>
  </w:num>
  <w:num w:numId="7" w16cid:durableId="399838186">
    <w:abstractNumId w:val="15"/>
  </w:num>
  <w:num w:numId="8" w16cid:durableId="217087229">
    <w:abstractNumId w:val="7"/>
  </w:num>
  <w:num w:numId="9" w16cid:durableId="407312644">
    <w:abstractNumId w:val="8"/>
  </w:num>
  <w:num w:numId="10" w16cid:durableId="471295892">
    <w:abstractNumId w:val="14"/>
  </w:num>
  <w:num w:numId="11" w16cid:durableId="747387483">
    <w:abstractNumId w:val="13"/>
  </w:num>
  <w:num w:numId="12" w16cid:durableId="115763307">
    <w:abstractNumId w:val="17"/>
  </w:num>
  <w:num w:numId="13" w16cid:durableId="485167500">
    <w:abstractNumId w:val="10"/>
  </w:num>
  <w:num w:numId="14" w16cid:durableId="1845438484">
    <w:abstractNumId w:val="5"/>
  </w:num>
  <w:num w:numId="15" w16cid:durableId="1089615443">
    <w:abstractNumId w:val="19"/>
  </w:num>
  <w:num w:numId="16" w16cid:durableId="1484541467">
    <w:abstractNumId w:val="0"/>
  </w:num>
  <w:num w:numId="17" w16cid:durableId="299504009">
    <w:abstractNumId w:val="3"/>
  </w:num>
  <w:num w:numId="18" w16cid:durableId="490409103">
    <w:abstractNumId w:val="6"/>
  </w:num>
  <w:num w:numId="19" w16cid:durableId="1504589537">
    <w:abstractNumId w:val="4"/>
  </w:num>
  <w:num w:numId="20" w16cid:durableId="436952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E0A"/>
    <w:rsid w:val="000569C6"/>
    <w:rsid w:val="0007666E"/>
    <w:rsid w:val="000C0C09"/>
    <w:rsid w:val="000C5D87"/>
    <w:rsid w:val="00196024"/>
    <w:rsid w:val="001B5E0A"/>
    <w:rsid w:val="00341BCC"/>
    <w:rsid w:val="004846F3"/>
    <w:rsid w:val="004E2957"/>
    <w:rsid w:val="00506EFD"/>
    <w:rsid w:val="006D2314"/>
    <w:rsid w:val="007D3510"/>
    <w:rsid w:val="00917AB7"/>
    <w:rsid w:val="00D5072C"/>
    <w:rsid w:val="00D85D20"/>
    <w:rsid w:val="00E8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86403"/>
  <w15:docId w15:val="{BCAD3727-2635-8845-8478-8B9464BA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"/>
    <w:uiPriority w:val="9"/>
    <w:unhideWhenUsed/>
    <w:qFormat/>
    <w:pPr>
      <w:keepNext/>
      <w:keepLines/>
      <w:spacing w:before="40" w:line="276" w:lineRule="auto"/>
      <w:outlineLvl w:val="1"/>
    </w:pPr>
    <w:rPr>
      <w:rFonts w:ascii="Cambria" w:eastAsia="Cambria" w:hAnsi="Cambria" w:cs="Cambria"/>
      <w:color w:val="365F91"/>
      <w:sz w:val="26"/>
      <w:szCs w:val="26"/>
      <w:u w:color="365F91"/>
      <w:lang w:val="en-US"/>
    </w:rPr>
  </w:style>
  <w:style w:type="paragraph" w:styleId="Heading3">
    <w:name w:val="heading 3"/>
    <w:next w:val="Body"/>
    <w:uiPriority w:val="9"/>
    <w:unhideWhenUsed/>
    <w:qFormat/>
    <w:pPr>
      <w:keepNext/>
      <w:keepLines/>
      <w:spacing w:before="40" w:line="276" w:lineRule="auto"/>
      <w:outlineLvl w:val="2"/>
    </w:pPr>
    <w:rPr>
      <w:rFonts w:ascii="Cambria" w:eastAsia="Cambria" w:hAnsi="Cambria" w:cs="Cambria"/>
      <w:color w:val="243F60"/>
      <w:sz w:val="24"/>
      <w:szCs w:val="24"/>
      <w:u w:color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Heading">
    <w:name w:val="Heading"/>
    <w:next w:val="Body"/>
    <w:pPr>
      <w:keepNext/>
      <w:keepLines/>
      <w:spacing w:before="240" w:line="276" w:lineRule="auto"/>
      <w:outlineLvl w:val="0"/>
    </w:pPr>
    <w:rPr>
      <w:rFonts w:ascii="Cambria" w:eastAsia="Cambria" w:hAnsi="Cambria" w:cs="Cambria"/>
      <w:color w:val="365F91"/>
      <w:sz w:val="32"/>
      <w:szCs w:val="32"/>
      <w:u w:color="365F91"/>
      <w:lang w:val="en-US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2"/>
      </w:numPr>
    </w:pPr>
  </w:style>
  <w:style w:type="numbering" w:customStyle="1" w:styleId="ImportedStyle2">
    <w:name w:val="Imported Style 2"/>
    <w:pPr>
      <w:numPr>
        <w:numId w:val="4"/>
      </w:numPr>
    </w:pPr>
  </w:style>
  <w:style w:type="numbering" w:customStyle="1" w:styleId="ImportedStyle3">
    <w:name w:val="Imported Style 3"/>
    <w:pPr>
      <w:numPr>
        <w:numId w:val="17"/>
      </w:numPr>
    </w:pPr>
  </w:style>
  <w:style w:type="numbering" w:customStyle="1" w:styleId="ImportedStyle30">
    <w:name w:val="Imported Style 3.0"/>
    <w:pPr>
      <w:numPr>
        <w:numId w:val="9"/>
      </w:numPr>
    </w:pPr>
  </w:style>
  <w:style w:type="numbering" w:customStyle="1" w:styleId="Dash">
    <w:name w:val="Dash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938092F0DB64EAB9C70AC10A4779C" ma:contentTypeVersion="17" ma:contentTypeDescription="Create a new document." ma:contentTypeScope="" ma:versionID="59e883bc0fb5c05b58385ad17f8a4a34">
  <xsd:schema xmlns:xsd="http://www.w3.org/2001/XMLSchema" xmlns:xs="http://www.w3.org/2001/XMLSchema" xmlns:p="http://schemas.microsoft.com/office/2006/metadata/properties" xmlns:ns2="34d7370f-6244-4783-b400-128ffe066b68" xmlns:ns3="b8258aa7-8839-4e62-9e05-b4ec86a274f6" targetNamespace="http://schemas.microsoft.com/office/2006/metadata/properties" ma:root="true" ma:fieldsID="3ea5ef4bb0814c348d60e59d9e2ba5d2" ns2:_="" ns3:_="">
    <xsd:import namespace="34d7370f-6244-4783-b400-128ffe066b68"/>
    <xsd:import namespace="b8258aa7-8839-4e62-9e05-b4ec86a27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7370f-6244-4783-b400-128ffe066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65410-35df-4424-aa32-e2ac3f1481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58aa7-8839-4e62-9e05-b4ec86a274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7fb6e9-56a6-418c-b529-67c03c093f64}" ma:internalName="TaxCatchAll" ma:showField="CatchAllData" ma:web="b8258aa7-8839-4e62-9e05-b4ec86a27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726027-82B8-4E60-8931-A4630C685946}"/>
</file>

<file path=customXml/itemProps2.xml><?xml version="1.0" encoding="utf-8"?>
<ds:datastoreItem xmlns:ds="http://schemas.openxmlformats.org/officeDocument/2006/customXml" ds:itemID="{CC4C62BD-CFDC-480A-B616-007ABC27FB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Alaisdair Mackenzie</dc:creator>
  <cp:lastModifiedBy>Alaisdair Mackenzie</cp:lastModifiedBy>
  <cp:revision>5</cp:revision>
  <dcterms:created xsi:type="dcterms:W3CDTF">2023-08-23T21:53:00Z</dcterms:created>
  <dcterms:modified xsi:type="dcterms:W3CDTF">2023-08-23T21:54:00Z</dcterms:modified>
</cp:coreProperties>
</file>